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00B859C9" w:rsidP="00B859C9" w:rsidRDefault="00B859C9" w14:paraId="02605FD5" w14:textId="77777777">
      <w:pPr>
        <w:jc w:val="center"/>
        <w:rPr>
          <w:b/>
        </w:rPr>
      </w:pPr>
      <w:r>
        <w:rPr>
          <w:b/>
        </w:rPr>
        <w:t>SEN Information Report</w:t>
      </w:r>
    </w:p>
    <w:p w:rsidRPr="00356DC7" w:rsidR="00CF1581" w:rsidP="09AFF851" w:rsidRDefault="00B859C9" w14:paraId="46490DA0" w14:textId="0E4EF40E">
      <w:pPr>
        <w:jc w:val="center"/>
        <w:rPr>
          <w:rFonts w:cs="Calibri" w:cstheme="minorAscii"/>
          <w:color w:val="FF0000"/>
        </w:rPr>
      </w:pPr>
      <w:r w:rsidRPr="09AFF851" w:rsidR="00B859C9">
        <w:rPr>
          <w:rFonts w:cs="Calibri" w:cstheme="minorAscii"/>
          <w:b w:val="1"/>
          <w:bCs w:val="1"/>
          <w:color w:val="FF0000"/>
        </w:rPr>
        <w:t xml:space="preserve"> </w:t>
      </w:r>
      <w:r w:rsidRPr="09AFF851" w:rsidR="00B859C9">
        <w:rPr>
          <w:rFonts w:cs="Calibri" w:cstheme="minorAscii"/>
          <w:color w:val="FF0000"/>
        </w:rPr>
        <w:t>W</w:t>
      </w:r>
      <w:r w:rsidRPr="09AFF851" w:rsidR="00B859C9">
        <w:rPr>
          <w:rFonts w:cs="Calibri" w:cstheme="minorAscii"/>
          <w:color w:val="FF0000"/>
          <w:spacing w:val="-2"/>
        </w:rPr>
        <w:t>e</w:t>
      </w:r>
      <w:r w:rsidRPr="09AFF851" w:rsidR="00B859C9">
        <w:rPr>
          <w:rFonts w:cs="Calibri" w:cstheme="minorAscii"/>
          <w:color w:val="FF0000"/>
          <w:spacing w:val="55"/>
        </w:rPr>
        <w:t xml:space="preserve"> </w:t>
      </w:r>
      <w:r w:rsidRPr="09AFF851" w:rsidR="00B859C9">
        <w:rPr>
          <w:rFonts w:cs="Calibri" w:cstheme="minorAscii"/>
          <w:color w:val="FF0000"/>
          <w:spacing w:val="-1"/>
        </w:rPr>
        <w:t>have</w:t>
      </w:r>
      <w:r w:rsidRPr="09AFF851" w:rsidR="00B859C9">
        <w:rPr>
          <w:rFonts w:cs="Calibri" w:cstheme="minorAscii"/>
          <w:color w:val="FF0000"/>
          <w:spacing w:val="45"/>
        </w:rPr>
        <w:t xml:space="preserve"> </w:t>
      </w:r>
      <w:r w:rsidRPr="09AFF851" w:rsidR="00B859C9">
        <w:rPr>
          <w:rFonts w:cs="Calibri" w:cstheme="minorAscii"/>
          <w:color w:val="FF0000"/>
          <w:spacing w:val="-1"/>
        </w:rPr>
        <w:t>developed</w:t>
      </w:r>
      <w:r w:rsidRPr="09AFF851" w:rsidR="00B859C9">
        <w:rPr>
          <w:rFonts w:cs="Calibri" w:cstheme="minorAscii"/>
          <w:color w:val="FF0000"/>
        </w:rPr>
        <w:t xml:space="preserve"> </w:t>
      </w:r>
      <w:r w:rsidRPr="09AFF851" w:rsidR="00B859C9">
        <w:rPr>
          <w:rFonts w:cs="Calibri" w:cstheme="minorAscii"/>
          <w:color w:val="FF0000"/>
          <w:spacing w:val="-1"/>
        </w:rPr>
        <w:t>our</w:t>
      </w:r>
      <w:r w:rsidRPr="09AFF851" w:rsidR="00B859C9">
        <w:rPr>
          <w:rFonts w:cs="Calibri" w:cstheme="minorAscii"/>
          <w:color w:val="FF0000"/>
          <w:spacing w:val="1"/>
        </w:rPr>
        <w:t xml:space="preserve"> </w:t>
      </w:r>
      <w:r w:rsidRPr="09AFF851" w:rsidR="00B859C9">
        <w:rPr>
          <w:rFonts w:cs="Calibri" w:cstheme="minorAscii"/>
          <w:color w:val="FF0000"/>
          <w:spacing w:val="-1"/>
        </w:rPr>
        <w:t>Local</w:t>
      </w:r>
      <w:r w:rsidRPr="09AFF851" w:rsidR="00B859C9">
        <w:rPr>
          <w:rFonts w:cs="Calibri" w:cstheme="minorAscii"/>
          <w:color w:val="FF0000"/>
          <w:spacing w:val="-3"/>
        </w:rPr>
        <w:t xml:space="preserve"> </w:t>
      </w:r>
      <w:r w:rsidRPr="09AFF851" w:rsidR="00B859C9">
        <w:rPr>
          <w:rFonts w:cs="Calibri" w:cstheme="minorAscii"/>
          <w:color w:val="FF0000"/>
          <w:spacing w:val="-1"/>
        </w:rPr>
        <w:t>Offer</w:t>
      </w:r>
      <w:r w:rsidRPr="09AFF851" w:rsidR="00B859C9">
        <w:rPr>
          <w:rFonts w:cs="Calibri" w:cstheme="minorAscii"/>
          <w:color w:val="FF0000"/>
          <w:spacing w:val="1"/>
        </w:rPr>
        <w:t xml:space="preserve"> </w:t>
      </w:r>
      <w:r w:rsidRPr="09AFF851" w:rsidR="00B859C9">
        <w:rPr>
          <w:rFonts w:cs="Calibri" w:cstheme="minorAscii"/>
          <w:color w:val="FF0000"/>
          <w:spacing w:val="-1"/>
        </w:rPr>
        <w:t>alongside</w:t>
      </w:r>
      <w:r w:rsidRPr="09AFF851" w:rsidR="00B859C9">
        <w:rPr>
          <w:rFonts w:cs="Calibri" w:cstheme="minorAscii"/>
          <w:color w:val="FF0000"/>
          <w:spacing w:val="-2"/>
        </w:rPr>
        <w:t xml:space="preserve"> </w:t>
      </w:r>
      <w:r w:rsidRPr="09AFF851" w:rsidR="00B859C9">
        <w:rPr>
          <w:rFonts w:cs="Calibri" w:cstheme="minorAscii"/>
          <w:color w:val="FF0000"/>
          <w:spacing w:val="-1"/>
        </w:rPr>
        <w:t xml:space="preserve">that </w:t>
      </w:r>
      <w:r w:rsidRPr="09AFF851" w:rsidR="00B859C9">
        <w:rPr>
          <w:rFonts w:cs="Calibri" w:cstheme="minorAscii"/>
          <w:color w:val="FF0000"/>
        </w:rPr>
        <w:t>set</w:t>
      </w:r>
      <w:r w:rsidRPr="09AFF851" w:rsidR="00B859C9">
        <w:rPr>
          <w:rFonts w:cs="Calibri" w:cstheme="minorAscii"/>
          <w:color w:val="FF0000"/>
          <w:spacing w:val="-1"/>
        </w:rPr>
        <w:t xml:space="preserve"> out</w:t>
      </w:r>
      <w:r w:rsidRPr="09AFF851" w:rsidR="00B859C9">
        <w:rPr>
          <w:rFonts w:cs="Calibri" w:cstheme="minorAscii"/>
          <w:color w:val="FF0000"/>
          <w:spacing w:val="-3"/>
        </w:rPr>
        <w:t xml:space="preserve"> </w:t>
      </w:r>
      <w:r w:rsidRPr="09AFF851" w:rsidR="00B859C9">
        <w:rPr>
          <w:rFonts w:cs="Calibri" w:cstheme="minorAscii"/>
          <w:color w:val="FF0000"/>
        </w:rPr>
        <w:t>by</w:t>
      </w:r>
      <w:r w:rsidRPr="09AFF851" w:rsidR="00B859C9">
        <w:rPr>
          <w:rFonts w:cs="Calibri" w:cstheme="minorAscii"/>
          <w:color w:val="FF0000"/>
          <w:spacing w:val="-2"/>
        </w:rPr>
        <w:t xml:space="preserve"> </w:t>
      </w:r>
      <w:r w:rsidRPr="09AFF851" w:rsidR="008627B2">
        <w:rPr>
          <w:rFonts w:cs="Calibri" w:cstheme="minorAscii"/>
          <w:color w:val="FF0000"/>
          <w:spacing w:val="-2"/>
        </w:rPr>
        <w:t xml:space="preserve">West </w:t>
      </w:r>
      <w:r w:rsidRPr="09AFF851" w:rsidR="00B859C9">
        <w:rPr>
          <w:rFonts w:cs="Calibri" w:cstheme="minorAscii"/>
          <w:color w:val="FF0000"/>
          <w:spacing w:val="-1"/>
        </w:rPr>
        <w:t xml:space="preserve">Northamptonshire Council, which can be found </w:t>
      </w:r>
      <w:hyperlink r:id="R24c2031c77f245a0">
        <w:r w:rsidRPr="09AFF851" w:rsidR="5C81FDEF">
          <w:rPr>
            <w:rStyle w:val="Hyperlink"/>
            <w:rFonts w:cs="Calibri" w:cstheme="minorAscii"/>
          </w:rPr>
          <w:t>here</w:t>
        </w:r>
      </w:hyperlink>
    </w:p>
    <w:p w:rsidR="00CF1581" w:rsidRDefault="00CF1581" w14:paraId="7B9C8326" w14:textId="77777777"/>
    <w:p w:rsidRPr="00CF1581" w:rsidR="00CF1581" w:rsidRDefault="00CF1581" w14:paraId="3E603959" w14:textId="77777777">
      <w:pPr>
        <w:rPr>
          <w:b/>
        </w:rPr>
      </w:pPr>
      <w:r w:rsidRPr="00CF1581">
        <w:rPr>
          <w:b/>
        </w:rPr>
        <w:t>Introduction</w:t>
      </w:r>
    </w:p>
    <w:p w:rsidR="00CF1581" w:rsidRDefault="00CF1581" w14:paraId="0C84DE95" w14:textId="77777777">
      <w:r>
        <w:t xml:space="preserve">The purpose of this document if to </w:t>
      </w:r>
      <w:r w:rsidR="003967C0">
        <w:t>clarify</w:t>
      </w:r>
      <w:r>
        <w:t xml:space="preserve"> to parents, staff and Governors</w:t>
      </w:r>
      <w:r w:rsidR="00B83433">
        <w:t>,</w:t>
      </w:r>
      <w:r>
        <w:t xml:space="preserve"> how the special educational needs of children are managed at </w:t>
      </w:r>
      <w:r w:rsidR="00121E7A">
        <w:t xml:space="preserve">Brackley </w:t>
      </w:r>
      <w:r w:rsidR="00760353">
        <w:t xml:space="preserve">C of E Junior </w:t>
      </w:r>
      <w:r>
        <w:t xml:space="preserve">School and how the </w:t>
      </w:r>
      <w:r w:rsidR="00F3256F">
        <w:t>school SEN policy</w:t>
      </w:r>
      <w:r>
        <w:t xml:space="preserve"> is put into practice.</w:t>
      </w:r>
    </w:p>
    <w:p w:rsidR="00E53555" w:rsidRDefault="00E53555" w14:paraId="605BA609" w14:textId="77777777">
      <w:r>
        <w:rPr>
          <w:noProof/>
          <w:lang w:eastAsia="en-GB"/>
        </w:rPr>
        <mc:AlternateContent>
          <mc:Choice Requires="wps">
            <w:drawing>
              <wp:anchor distT="0" distB="0" distL="114300" distR="114300" simplePos="0" relativeHeight="251659264" behindDoc="1" locked="0" layoutInCell="1" allowOverlap="1" wp14:anchorId="783487E4" wp14:editId="124E2147">
                <wp:simplePos x="0" y="0"/>
                <wp:positionH relativeFrom="margin">
                  <wp:posOffset>94615</wp:posOffset>
                </wp:positionH>
                <wp:positionV relativeFrom="paragraph">
                  <wp:posOffset>224790</wp:posOffset>
                </wp:positionV>
                <wp:extent cx="2657475" cy="628650"/>
                <wp:effectExtent l="0" t="0" r="28575" b="209550"/>
                <wp:wrapTight wrapText="bothSides">
                  <wp:wrapPolygon edited="0">
                    <wp:start x="155" y="0"/>
                    <wp:lineTo x="0" y="1964"/>
                    <wp:lineTo x="0" y="20291"/>
                    <wp:lineTo x="310" y="28145"/>
                    <wp:lineTo x="1084" y="28145"/>
                    <wp:lineTo x="4026" y="28145"/>
                    <wp:lineTo x="21677" y="22255"/>
                    <wp:lineTo x="21677" y="1964"/>
                    <wp:lineTo x="21523" y="0"/>
                    <wp:lineTo x="155" y="0"/>
                  </wp:wrapPolygon>
                </wp:wrapTight>
                <wp:docPr id="1" name="Rounded Rectangular Callout 1"/>
                <wp:cNvGraphicFramePr/>
                <a:graphic xmlns:a="http://schemas.openxmlformats.org/drawingml/2006/main">
                  <a:graphicData uri="http://schemas.microsoft.com/office/word/2010/wordprocessingShape">
                    <wps:wsp>
                      <wps:cNvSpPr/>
                      <wps:spPr>
                        <a:xfrm>
                          <a:off x="0" y="0"/>
                          <a:ext cx="2657475" cy="628650"/>
                        </a:xfrm>
                        <a:prstGeom prst="wedgeRoundRectCallout">
                          <a:avLst>
                            <a:gd name="adj1" fmla="val -46920"/>
                            <a:gd name="adj2" fmla="val 77651"/>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Pr="00CF1581" w:rsidR="00E53555" w:rsidP="00E53555" w:rsidRDefault="00E53555" w14:paraId="19716EFA" w14:textId="77777777">
                            <w:pPr>
                              <w:rPr>
                                <w:b/>
                              </w:rPr>
                            </w:pPr>
                            <w:r>
                              <w:rPr>
                                <w:b/>
                              </w:rPr>
                              <w:t xml:space="preserve">What are the school’s SEN </w:t>
                            </w:r>
                            <w:r w:rsidRPr="00CF1581">
                              <w:rPr>
                                <w:b/>
                              </w:rPr>
                              <w:t>Objectives</w:t>
                            </w:r>
                            <w:r>
                              <w:rPr>
                                <w:b/>
                              </w:rPr>
                              <w:t>?</w:t>
                            </w:r>
                          </w:p>
                          <w:p w:rsidR="00E53555" w:rsidP="00E53555" w:rsidRDefault="00E53555" w14:paraId="2FBB1BF4"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62" coordsize="21600,21600" o:spt="62" adj="1350,25920" path="m3600,qx,3600l0@8@12@24,0@9,,18000qy3600,21600l@6,21600@15@27@7,21600,18000,21600qx21600,18000l21600@9@18@30,21600@8,21600,3600qy18000,l@7,0@21@33@6,xe" w14:anchorId="783487E4">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textboxrect="791,791,20809,20809" o:connecttype="custom" o:connectlocs="10800,0;0,10800;10800,21600;21600,10800;@34,@35"/>
                <v:handles>
                  <v:h position="#0,#1"/>
                </v:handles>
              </v:shapetype>
              <v:shape id="Rounded Rectangular Callout 1" style="position:absolute;margin-left:7.45pt;margin-top:17.7pt;width:209.25pt;height:49.5pt;z-index:-25165721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middle" o:spid="_x0000_s1026" fillcolor="#4f81bd [3204]" strokecolor="#243f60 [1604]" strokeweight="2pt" type="#_x0000_t62" adj="665,275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">
                <v:textbox>
                  <w:txbxContent>
                    <w:p w:rsidRPr="00CF1581" w:rsidR="00E53555" w:rsidP="00E53555" w:rsidRDefault="00E53555" w14:paraId="19716EFA" w14:textId="77777777">
                      <w:pPr>
                        <w:rPr>
                          <w:b/>
                        </w:rPr>
                      </w:pPr>
                      <w:r>
                        <w:rPr>
                          <w:b/>
                        </w:rPr>
                        <w:t xml:space="preserve">What are the school’s SEN </w:t>
                      </w:r>
                      <w:r w:rsidRPr="00CF1581">
                        <w:rPr>
                          <w:b/>
                        </w:rPr>
                        <w:t>Objectives</w:t>
                      </w:r>
                      <w:r>
                        <w:rPr>
                          <w:b/>
                        </w:rPr>
                        <w:t>?</w:t>
                      </w:r>
                    </w:p>
                    <w:p w:rsidR="00E53555" w:rsidP="00E53555" w:rsidRDefault="00E53555" w14:paraId="2FBB1BF4" w14:textId="77777777">
                      <w:pPr>
                        <w:jc w:val="center"/>
                      </w:pPr>
                    </w:p>
                  </w:txbxContent>
                </v:textbox>
                <w10:wrap type="tight" anchorx="margin"/>
              </v:shape>
            </w:pict>
          </mc:Fallback>
        </mc:AlternateContent>
      </w:r>
    </w:p>
    <w:p w:rsidR="00E53555" w:rsidP="00E53555" w:rsidRDefault="00E53555" w14:paraId="382C1CC8" w14:textId="77777777">
      <w:pPr>
        <w:pStyle w:val="ListParagraph"/>
      </w:pPr>
    </w:p>
    <w:p w:rsidR="00CF1581" w:rsidP="00CF1581" w:rsidRDefault="00CF1581" w14:paraId="51CD82CA" w14:textId="77777777">
      <w:pPr>
        <w:pStyle w:val="ListParagraph"/>
        <w:numPr>
          <w:ilvl w:val="0"/>
          <w:numId w:val="1"/>
        </w:numPr>
      </w:pPr>
      <w:r>
        <w:t>To identify effectively and assess the needs of all children</w:t>
      </w:r>
    </w:p>
    <w:p w:rsidR="00CF1581" w:rsidP="00CF1581" w:rsidRDefault="00CF1581" w14:paraId="541F66B5" w14:textId="77777777">
      <w:pPr>
        <w:pStyle w:val="ListParagraph"/>
        <w:numPr>
          <w:ilvl w:val="0"/>
          <w:numId w:val="1"/>
        </w:numPr>
      </w:pPr>
      <w:r>
        <w:t>To set appropriate targets that accelerate progress</w:t>
      </w:r>
    </w:p>
    <w:p w:rsidR="00CF1581" w:rsidP="00CF1581" w:rsidRDefault="00CF1581" w14:paraId="53B41A19" w14:textId="77777777">
      <w:pPr>
        <w:pStyle w:val="ListParagraph"/>
        <w:numPr>
          <w:ilvl w:val="0"/>
          <w:numId w:val="1"/>
        </w:numPr>
      </w:pPr>
      <w:r>
        <w:t>To monitor and review learning and raise achievement</w:t>
      </w:r>
    </w:p>
    <w:p w:rsidR="00CF1581" w:rsidP="00CF1581" w:rsidRDefault="00CF1581" w14:paraId="3F5A23F3" w14:textId="77777777">
      <w:pPr>
        <w:pStyle w:val="ListParagraph"/>
        <w:numPr>
          <w:ilvl w:val="0"/>
          <w:numId w:val="1"/>
        </w:numPr>
      </w:pPr>
      <w:r>
        <w:t>To liaise with and involve parents and value their contribution to their child’s education</w:t>
      </w:r>
    </w:p>
    <w:p w:rsidR="00CF1581" w:rsidP="00CF1581" w:rsidRDefault="00CF1581" w14:paraId="0021E637" w14:textId="77777777">
      <w:pPr>
        <w:pStyle w:val="ListParagraph"/>
        <w:numPr>
          <w:ilvl w:val="0"/>
          <w:numId w:val="1"/>
        </w:numPr>
      </w:pPr>
      <w:r>
        <w:t>To listen and respect the views of the child</w:t>
      </w:r>
    </w:p>
    <w:p w:rsidR="00CF1581" w:rsidP="00CF1581" w:rsidRDefault="00CF1581" w14:paraId="2F8983A7" w14:textId="77777777">
      <w:r>
        <w:t>The kinds of Special Educational Needs and disabilities provided for:</w:t>
      </w:r>
    </w:p>
    <w:p w:rsidR="00CF1581" w:rsidP="00CF1581" w:rsidRDefault="00CF1581" w14:paraId="498C75EF" w14:textId="51BC703B">
      <w:pPr>
        <w:pStyle w:val="ListParagraph"/>
        <w:numPr>
          <w:ilvl w:val="0"/>
          <w:numId w:val="2"/>
        </w:numPr>
        <w:rPr/>
      </w:pPr>
      <w:r w:rsidR="00CF1581">
        <w:rPr/>
        <w:t>Communication and interaction</w:t>
      </w:r>
      <w:r w:rsidR="245D008A">
        <w:rPr/>
        <w:t xml:space="preserve"> – </w:t>
      </w:r>
      <w:r w:rsidR="4EB2896B">
        <w:rPr/>
        <w:t>autism spectrum disorder</w:t>
      </w:r>
      <w:r w:rsidR="3161D89A">
        <w:rPr/>
        <w:t xml:space="preserve"> (ASD)</w:t>
      </w:r>
      <w:r w:rsidR="245D008A">
        <w:rPr/>
        <w:t xml:space="preserve">, </w:t>
      </w:r>
      <w:r w:rsidR="56D94547">
        <w:rPr/>
        <w:t>s</w:t>
      </w:r>
      <w:r w:rsidR="245D008A">
        <w:rPr/>
        <w:t>peech and language difficulties</w:t>
      </w:r>
    </w:p>
    <w:p w:rsidR="00CF1581" w:rsidP="00CF1581" w:rsidRDefault="00CF1581" w14:paraId="2C953901" w14:textId="51D42ADD">
      <w:pPr>
        <w:pStyle w:val="ListParagraph"/>
        <w:numPr>
          <w:ilvl w:val="0"/>
          <w:numId w:val="2"/>
        </w:numPr>
        <w:rPr/>
      </w:pPr>
      <w:r w:rsidR="00CF1581">
        <w:rPr/>
        <w:t>Cognition and learning</w:t>
      </w:r>
      <w:r w:rsidR="6B1D4DA6">
        <w:rPr/>
        <w:t xml:space="preserve"> – Specific learning difficulties, including dyslexia and dyspraxia</w:t>
      </w:r>
    </w:p>
    <w:p w:rsidR="00CF1581" w:rsidP="00CF1581" w:rsidRDefault="00CF1581" w14:paraId="73B89368" w14:textId="784328B5">
      <w:pPr>
        <w:pStyle w:val="ListParagraph"/>
        <w:numPr>
          <w:ilvl w:val="0"/>
          <w:numId w:val="2"/>
        </w:numPr>
        <w:rPr/>
      </w:pPr>
      <w:r w:rsidR="00CF1581">
        <w:rPr/>
        <w:t xml:space="preserve">Social, </w:t>
      </w:r>
      <w:r w:rsidR="00CF1581">
        <w:rPr/>
        <w:t>Emotional</w:t>
      </w:r>
      <w:r w:rsidR="00CF1581">
        <w:rPr/>
        <w:t xml:space="preserve"> and mental </w:t>
      </w:r>
      <w:r w:rsidR="0ECD3275">
        <w:rPr/>
        <w:t xml:space="preserve">health – </w:t>
      </w:r>
      <w:r w:rsidR="7590F1A6">
        <w:rPr/>
        <w:t>attention deficit hyperactivity disorder</w:t>
      </w:r>
      <w:r w:rsidR="0ECD3275">
        <w:rPr/>
        <w:t xml:space="preserve"> (ADHD)</w:t>
      </w:r>
      <w:r w:rsidR="59717307">
        <w:rPr/>
        <w:t>, attachment, emotional regulation difficulties</w:t>
      </w:r>
    </w:p>
    <w:p w:rsidR="00CF1581" w:rsidP="00CF1581" w:rsidRDefault="00CF1581" w14:paraId="0AFBF7E4" w14:textId="66ADA93B">
      <w:pPr>
        <w:pStyle w:val="ListParagraph"/>
        <w:numPr>
          <w:ilvl w:val="0"/>
          <w:numId w:val="2"/>
        </w:numPr>
        <w:rPr/>
      </w:pPr>
      <w:r w:rsidR="00CF1581">
        <w:rPr/>
        <w:t>Sensory and/or physical needs</w:t>
      </w:r>
      <w:r w:rsidR="74F5AEF9">
        <w:rPr/>
        <w:t xml:space="preserve"> – Hearing impairments, physical </w:t>
      </w:r>
      <w:r w:rsidR="361AAAB9">
        <w:rPr/>
        <w:t>impairment</w:t>
      </w:r>
    </w:p>
    <w:p w:rsidR="00E53555" w:rsidP="00E53555" w:rsidRDefault="00E53555" w14:paraId="7F61AA16" w14:textId="77777777">
      <w:pPr>
        <w:pStyle w:val="ListParagraph"/>
      </w:pPr>
    </w:p>
    <w:p w:rsidR="00E53555" w:rsidP="00E53555" w:rsidRDefault="00E53555" w14:paraId="60C6FA0A" w14:textId="77777777">
      <w:pPr>
        <w:pStyle w:val="ListParagraph"/>
      </w:pPr>
      <w:r>
        <w:rPr>
          <w:noProof/>
          <w:lang w:eastAsia="en-GB"/>
        </w:rPr>
        <mc:AlternateContent>
          <mc:Choice Requires="wps">
            <w:drawing>
              <wp:anchor distT="0" distB="0" distL="114300" distR="114300" simplePos="0" relativeHeight="251661312" behindDoc="1" locked="0" layoutInCell="1" allowOverlap="1" wp14:anchorId="56DD6A0E" wp14:editId="073A78AD">
                <wp:simplePos x="0" y="0"/>
                <wp:positionH relativeFrom="margin">
                  <wp:align>left</wp:align>
                </wp:positionH>
                <wp:positionV relativeFrom="paragraph">
                  <wp:posOffset>325755</wp:posOffset>
                </wp:positionV>
                <wp:extent cx="3114675" cy="628650"/>
                <wp:effectExtent l="0" t="0" r="28575" b="285750"/>
                <wp:wrapTight wrapText="bothSides">
                  <wp:wrapPolygon edited="0">
                    <wp:start x="132" y="0"/>
                    <wp:lineTo x="0" y="1964"/>
                    <wp:lineTo x="0" y="20291"/>
                    <wp:lineTo x="528" y="30764"/>
                    <wp:lineTo x="1057" y="30764"/>
                    <wp:lineTo x="3171" y="30764"/>
                    <wp:lineTo x="21666" y="22255"/>
                    <wp:lineTo x="21666" y="1964"/>
                    <wp:lineTo x="21534" y="0"/>
                    <wp:lineTo x="132" y="0"/>
                  </wp:wrapPolygon>
                </wp:wrapTight>
                <wp:docPr id="2" name="Rounded Rectangular Callout 2"/>
                <wp:cNvGraphicFramePr/>
                <a:graphic xmlns:a="http://schemas.openxmlformats.org/drawingml/2006/main">
                  <a:graphicData uri="http://schemas.microsoft.com/office/word/2010/wordprocessingShape">
                    <wps:wsp>
                      <wps:cNvSpPr/>
                      <wps:spPr>
                        <a:xfrm>
                          <a:off x="0" y="0"/>
                          <a:ext cx="3114675" cy="628650"/>
                        </a:xfrm>
                        <a:prstGeom prst="wedgeRoundRectCallout">
                          <a:avLst>
                            <a:gd name="adj1" fmla="val -46614"/>
                            <a:gd name="adj2" fmla="val 89772"/>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Pr="00CF1581" w:rsidR="00E53555" w:rsidP="00E53555" w:rsidRDefault="00E53555" w14:paraId="2DBA1FD1" w14:textId="77777777">
                            <w:pPr>
                              <w:rPr>
                                <w:b/>
                              </w:rPr>
                            </w:pPr>
                            <w:r>
                              <w:rPr>
                                <w:b/>
                              </w:rPr>
                              <w:t>How does the school identify</w:t>
                            </w:r>
                            <w:r w:rsidRPr="00CF1581">
                              <w:rPr>
                                <w:b/>
                              </w:rPr>
                              <w:t xml:space="preserve"> Pupils with SEND</w:t>
                            </w:r>
                            <w:r>
                              <w:rPr>
                                <w:b/>
                              </w:rPr>
                              <w:t>?</w:t>
                            </w:r>
                          </w:p>
                          <w:p w:rsidR="00E53555" w:rsidP="00E53555" w:rsidRDefault="00E53555" w14:paraId="586355BD"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ounded Rectangular Callout 2" style="position:absolute;left:0;text-align:left;margin-left:0;margin-top:25.65pt;width:245.25pt;height:49.5pt;z-index:-25165516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spid="_x0000_s1027" fillcolor="#4f81bd [3204]" strokecolor="#243f60 [1604]" strokeweight="2pt" type="#_x0000_t62" adj="731,30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" w14:anchorId="56DD6A0E">
                <v:textbox>
                  <w:txbxContent>
                    <w:p w:rsidRPr="00CF1581" w:rsidR="00E53555" w:rsidP="00E53555" w:rsidRDefault="00E53555" w14:paraId="2DBA1FD1" w14:textId="77777777">
                      <w:pPr>
                        <w:rPr>
                          <w:b/>
                        </w:rPr>
                      </w:pPr>
                      <w:r>
                        <w:rPr>
                          <w:b/>
                        </w:rPr>
                        <w:t>How does the school identify</w:t>
                      </w:r>
                      <w:r w:rsidRPr="00CF1581">
                        <w:rPr>
                          <w:b/>
                        </w:rPr>
                        <w:t xml:space="preserve"> Pupils with SEND</w:t>
                      </w:r>
                      <w:r>
                        <w:rPr>
                          <w:b/>
                        </w:rPr>
                        <w:t>?</w:t>
                      </w:r>
                    </w:p>
                    <w:p w:rsidR="00E53555" w:rsidP="00E53555" w:rsidRDefault="00E53555" w14:paraId="586355BD" w14:textId="77777777">
                      <w:pPr>
                        <w:jc w:val="center"/>
                      </w:pPr>
                    </w:p>
                  </w:txbxContent>
                </v:textbox>
                <w10:wrap type="tight" anchorx="margin"/>
              </v:shape>
            </w:pict>
          </mc:Fallback>
        </mc:AlternateContent>
      </w:r>
    </w:p>
    <w:p w:rsidR="00CF1581" w:rsidP="09AFF851" w:rsidRDefault="00CF1581" w14:paraId="3FBC7B57" w14:textId="0D172C29">
      <w:pPr>
        <w:pStyle w:val="Normal"/>
      </w:pPr>
      <w:r w:rsidR="6861507D">
        <w:rPr/>
        <w:t>I</w:t>
      </w:r>
      <w:r w:rsidR="00CF1581">
        <w:rPr/>
        <w:t>dentification of pupils with SEND will come from a range of sources:</w:t>
      </w:r>
    </w:p>
    <w:p w:rsidR="00CF1581" w:rsidP="00CF1581" w:rsidRDefault="00CF1581" w14:paraId="3CD48FBF" w14:textId="77777777">
      <w:pPr>
        <w:pStyle w:val="ListParagraph"/>
        <w:numPr>
          <w:ilvl w:val="0"/>
          <w:numId w:val="3"/>
        </w:numPr>
      </w:pPr>
      <w:r>
        <w:t>Progress monitored by teachers as part of an ongoing observation and assessment which identifies differences between attainment and achievement and pupil progress meetings</w:t>
      </w:r>
    </w:p>
    <w:p w:rsidR="00CF1581" w:rsidP="00CF1581" w:rsidRDefault="00CF1581" w14:paraId="419B75BE" w14:textId="13BD3FE6">
      <w:pPr>
        <w:pStyle w:val="ListParagraph"/>
        <w:numPr>
          <w:ilvl w:val="0"/>
          <w:numId w:val="3"/>
        </w:numPr>
        <w:rPr/>
      </w:pPr>
      <w:r w:rsidR="00CF1581">
        <w:rPr/>
        <w:t xml:space="preserve">Progress made against </w:t>
      </w:r>
      <w:r w:rsidR="00CF1581">
        <w:rPr/>
        <w:t>objectives</w:t>
      </w:r>
      <w:r w:rsidR="00CF1581">
        <w:rPr/>
        <w:t xml:space="preserve"> specified in the </w:t>
      </w:r>
      <w:r w:rsidR="37F100D2">
        <w:rPr/>
        <w:t>National Curricu</w:t>
      </w:r>
      <w:r w:rsidR="7EA3A1E9">
        <w:rPr/>
        <w:t>lum</w:t>
      </w:r>
    </w:p>
    <w:p w:rsidR="00CF1581" w:rsidP="00CF1581" w:rsidRDefault="00CF1581" w14:paraId="0400CE52" w14:textId="77777777">
      <w:pPr>
        <w:pStyle w:val="ListParagraph"/>
        <w:numPr>
          <w:ilvl w:val="0"/>
          <w:numId w:val="3"/>
        </w:numPr>
      </w:pPr>
      <w:r>
        <w:t>Standardised screening and assessment tools</w:t>
      </w:r>
    </w:p>
    <w:p w:rsidR="00CF1581" w:rsidP="00CF1581" w:rsidRDefault="00CF1581" w14:paraId="2DF7E087" w14:textId="30338373">
      <w:pPr>
        <w:pStyle w:val="ListParagraph"/>
        <w:numPr>
          <w:ilvl w:val="0"/>
          <w:numId w:val="3"/>
        </w:numPr>
        <w:rPr/>
      </w:pPr>
      <w:r w:rsidR="00CF1581">
        <w:rPr/>
        <w:t xml:space="preserve">Signposted from </w:t>
      </w:r>
      <w:r w:rsidR="799BA370">
        <w:rPr/>
        <w:t>infant school</w:t>
      </w:r>
      <w:r w:rsidR="00CF1581">
        <w:rPr/>
        <w:t xml:space="preserve"> information or parental concerns</w:t>
      </w:r>
    </w:p>
    <w:p w:rsidR="00CF1581" w:rsidP="00CF1581" w:rsidRDefault="00CF1581" w14:paraId="196D727D" w14:textId="77777777">
      <w:pPr>
        <w:pStyle w:val="ListParagraph"/>
        <w:numPr>
          <w:ilvl w:val="0"/>
          <w:numId w:val="3"/>
        </w:numPr>
      </w:pPr>
      <w:r>
        <w:lastRenderedPageBreak/>
        <w:t>Concerns raised on entry to the school in any year group or concerns raised by previous school</w:t>
      </w:r>
    </w:p>
    <w:p w:rsidR="00CF1581" w:rsidP="00CF1581" w:rsidRDefault="00CF1581" w14:paraId="16CDD7EA" w14:textId="77777777">
      <w:pPr>
        <w:pStyle w:val="ListParagraph"/>
        <w:numPr>
          <w:ilvl w:val="0"/>
          <w:numId w:val="3"/>
        </w:numPr>
      </w:pPr>
      <w:r>
        <w:t>Liaison with Local Authority or other outside professional</w:t>
      </w:r>
    </w:p>
    <w:p w:rsidR="00CF1581" w:rsidP="00CF1581" w:rsidRDefault="00CF1581" w14:paraId="71E0EFD1" w14:textId="77777777">
      <w:pPr>
        <w:pStyle w:val="ListParagraph"/>
        <w:numPr>
          <w:ilvl w:val="0"/>
          <w:numId w:val="3"/>
        </w:numPr>
      </w:pPr>
      <w:r>
        <w:t>Concerns raised because a child is under the care of the Local Authority</w:t>
      </w:r>
    </w:p>
    <w:p w:rsidR="007C29AF" w:rsidP="004B1C05" w:rsidRDefault="00121E7A" w14:paraId="5D5D0D86" w14:textId="63C8CF96">
      <w:r w:rsidR="00121E7A">
        <w:rPr/>
        <w:t xml:space="preserve">Our SEN profile for </w:t>
      </w:r>
      <w:r w:rsidR="00A32D18">
        <w:rPr/>
        <w:t>20</w:t>
      </w:r>
      <w:r w:rsidR="002B779D">
        <w:rPr/>
        <w:t>2</w:t>
      </w:r>
      <w:r w:rsidR="5B933C2C">
        <w:rPr/>
        <w:t>5</w:t>
      </w:r>
      <w:r w:rsidR="001C6916">
        <w:rPr/>
        <w:t>-2</w:t>
      </w:r>
      <w:r w:rsidR="7B07A117">
        <w:rPr/>
        <w:t>6</w:t>
      </w:r>
      <w:r w:rsidR="007C29AF">
        <w:rPr/>
        <w:t xml:space="preserve"> shows that we ha</w:t>
      </w:r>
      <w:r w:rsidR="006F1ECA">
        <w:rPr/>
        <w:t>ve</w:t>
      </w:r>
      <w:r w:rsidR="007C29AF">
        <w:rPr/>
        <w:t xml:space="preserve"> </w:t>
      </w:r>
      <w:r w:rsidR="00A478E3">
        <w:rPr/>
        <w:t>1</w:t>
      </w:r>
      <w:r w:rsidR="3A0D2568">
        <w:rPr/>
        <w:t>4</w:t>
      </w:r>
      <w:r w:rsidR="00B53689">
        <w:rPr/>
        <w:t>%</w:t>
      </w:r>
      <w:r w:rsidR="007C29AF">
        <w:rPr/>
        <w:t xml:space="preserve"> of ch</w:t>
      </w:r>
      <w:r w:rsidR="004B1C05">
        <w:rPr/>
        <w:t xml:space="preserve">ildren identified as having SEN, with </w:t>
      </w:r>
      <w:r w:rsidR="4CD3E58E">
        <w:rPr/>
        <w:t>4</w:t>
      </w:r>
      <w:r w:rsidR="00494DF9">
        <w:rPr/>
        <w:t xml:space="preserve"> </w:t>
      </w:r>
      <w:r w:rsidR="004B1C05">
        <w:rPr/>
        <w:t xml:space="preserve">children having Education, </w:t>
      </w:r>
      <w:r w:rsidR="004B1C05">
        <w:rPr/>
        <w:t>Health</w:t>
      </w:r>
      <w:r w:rsidR="004B1C05">
        <w:rPr/>
        <w:t xml:space="preserve"> and Care Plans.</w:t>
      </w:r>
    </w:p>
    <w:p w:rsidR="007C29AF" w:rsidP="004B1C05" w:rsidRDefault="007C29AF" w14:paraId="55DCBD66" w14:textId="77777777"/>
    <w:p w:rsidR="007C29AF" w:rsidP="007C29AF" w:rsidRDefault="007C29AF" w14:paraId="105AC53A" w14:textId="77777777">
      <w:pPr>
        <w:pStyle w:val="BodyText"/>
        <w:spacing w:before="1"/>
        <w:ind w:right="115"/>
        <w:jc w:val="both"/>
        <w:rPr>
          <w:rFonts w:cs="Arial" w:asciiTheme="minorHAnsi" w:hAnsiTheme="minorHAnsi"/>
        </w:rPr>
      </w:pPr>
    </w:p>
    <w:p w:rsidRPr="007C29AF" w:rsidR="007C29AF" w:rsidP="007C29AF" w:rsidRDefault="00E53555" w14:paraId="054D0D61" w14:textId="77777777">
      <w:pPr>
        <w:pStyle w:val="BodyText"/>
        <w:spacing w:before="1"/>
        <w:ind w:right="115"/>
        <w:jc w:val="both"/>
        <w:rPr>
          <w:rFonts w:asciiTheme="minorHAnsi" w:hAnsiTheme="minorHAnsi"/>
        </w:rPr>
      </w:pPr>
      <w:r>
        <w:rPr>
          <w:noProof/>
          <w:lang w:val="en-GB" w:eastAsia="en-GB"/>
        </w:rPr>
        <mc:AlternateContent>
          <mc:Choice Requires="wps">
            <w:drawing>
              <wp:anchor distT="0" distB="0" distL="114300" distR="114300" simplePos="0" relativeHeight="251663360" behindDoc="1" locked="0" layoutInCell="1" allowOverlap="1" wp14:anchorId="37719BCF" wp14:editId="1C73372F">
                <wp:simplePos x="0" y="0"/>
                <wp:positionH relativeFrom="margin">
                  <wp:align>left</wp:align>
                </wp:positionH>
                <wp:positionV relativeFrom="paragraph">
                  <wp:posOffset>167640</wp:posOffset>
                </wp:positionV>
                <wp:extent cx="3286125" cy="628650"/>
                <wp:effectExtent l="0" t="0" r="28575" b="247650"/>
                <wp:wrapTight wrapText="bothSides">
                  <wp:wrapPolygon edited="0">
                    <wp:start x="125" y="0"/>
                    <wp:lineTo x="0" y="1964"/>
                    <wp:lineTo x="0" y="20291"/>
                    <wp:lineTo x="376" y="29455"/>
                    <wp:lineTo x="1377" y="29455"/>
                    <wp:lineTo x="3757" y="29455"/>
                    <wp:lineTo x="21663" y="22255"/>
                    <wp:lineTo x="21663" y="1964"/>
                    <wp:lineTo x="21537" y="0"/>
                    <wp:lineTo x="125" y="0"/>
                  </wp:wrapPolygon>
                </wp:wrapTight>
                <wp:docPr id="3" name="Rounded Rectangular Callout 3"/>
                <wp:cNvGraphicFramePr/>
                <a:graphic xmlns:a="http://schemas.openxmlformats.org/drawingml/2006/main">
                  <a:graphicData uri="http://schemas.microsoft.com/office/word/2010/wordprocessingShape">
                    <wps:wsp>
                      <wps:cNvSpPr/>
                      <wps:spPr>
                        <a:xfrm>
                          <a:off x="0" y="0"/>
                          <a:ext cx="3286125" cy="628650"/>
                        </a:xfrm>
                        <a:prstGeom prst="wedgeRoundRectCallout">
                          <a:avLst>
                            <a:gd name="adj1" fmla="val -47074"/>
                            <a:gd name="adj2" fmla="val 85227"/>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53555" w:rsidP="00E53555" w:rsidRDefault="00E53555" w14:paraId="1BB307E4" w14:textId="77777777">
                            <w:pPr>
                              <w:rPr>
                                <w:b/>
                              </w:rPr>
                            </w:pPr>
                            <w:r>
                              <w:rPr>
                                <w:b/>
                              </w:rPr>
                              <w:t>What is the p</w:t>
                            </w:r>
                            <w:r w:rsidRPr="00CF1581">
                              <w:rPr>
                                <w:b/>
                              </w:rPr>
                              <w:t>rovision</w:t>
                            </w:r>
                            <w:r>
                              <w:rPr>
                                <w:b/>
                              </w:rPr>
                              <w:t xml:space="preserve"> for children with SEND?</w:t>
                            </w:r>
                          </w:p>
                          <w:p w:rsidR="00E53555" w:rsidP="00E53555" w:rsidRDefault="00E53555" w14:paraId="3E428135"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ounded Rectangular Callout 3" style="position:absolute;left:0;text-align:left;margin-left:0;margin-top:13.2pt;width:258.75pt;height:49.5pt;z-index:-25165312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spid="_x0000_s1028" fillcolor="#4f81bd [3204]" strokecolor="#243f60 [1604]" strokeweight="2pt" type="#_x0000_t62" adj="632,292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" w14:anchorId="37719BCF">
                <v:textbox>
                  <w:txbxContent>
                    <w:p w:rsidR="00E53555" w:rsidP="00E53555" w:rsidRDefault="00E53555" w14:paraId="1BB307E4" w14:textId="77777777">
                      <w:pPr>
                        <w:rPr>
                          <w:b/>
                        </w:rPr>
                      </w:pPr>
                      <w:r>
                        <w:rPr>
                          <w:b/>
                        </w:rPr>
                        <w:t>What is the p</w:t>
                      </w:r>
                      <w:r w:rsidRPr="00CF1581">
                        <w:rPr>
                          <w:b/>
                        </w:rPr>
                        <w:t>rovision</w:t>
                      </w:r>
                      <w:r>
                        <w:rPr>
                          <w:b/>
                        </w:rPr>
                        <w:t xml:space="preserve"> for children with SEND?</w:t>
                      </w:r>
                    </w:p>
                    <w:p w:rsidR="00E53555" w:rsidP="00E53555" w:rsidRDefault="00E53555" w14:paraId="3E428135" w14:textId="77777777">
                      <w:pPr>
                        <w:jc w:val="center"/>
                      </w:pPr>
                    </w:p>
                  </w:txbxContent>
                </v:textbox>
                <w10:wrap type="tight" anchorx="margin"/>
              </v:shape>
            </w:pict>
          </mc:Fallback>
        </mc:AlternateContent>
      </w:r>
      <w:r w:rsidRPr="09AFF851" w:rsidR="007C29AF">
        <w:rPr>
          <w:rFonts w:ascii="Calibri" w:hAnsi="Calibri" w:cs="Arial" w:asciiTheme="minorAscii" w:hAnsiTheme="minorAscii"/>
        </w:rPr>
        <w:t xml:space="preserve"> </w:t>
      </w:r>
    </w:p>
    <w:p w:rsidR="00CF1581" w:rsidP="00CF1581" w:rsidRDefault="00CF1581" w14:paraId="10170817" w14:textId="7F9103A7">
      <w:r w:rsidR="00CF1581">
        <w:rPr/>
        <w:t xml:space="preserve">There is </w:t>
      </w:r>
      <w:r w:rsidR="6F9D5496">
        <w:rPr/>
        <w:t xml:space="preserve">a </w:t>
      </w:r>
      <w:r w:rsidR="00CF1581">
        <w:rPr/>
        <w:t xml:space="preserve">graduated response to meet pupils’ special educational needs; should the provision provided not appear to meet the </w:t>
      </w:r>
      <w:r w:rsidR="0042250D">
        <w:rPr/>
        <w:t xml:space="preserve">needs of the child, a formal statutory assessment may be </w:t>
      </w:r>
      <w:r w:rsidR="0042250D">
        <w:rPr/>
        <w:t>sought</w:t>
      </w:r>
      <w:r w:rsidR="0042250D">
        <w:rPr/>
        <w:t>.</w:t>
      </w:r>
    </w:p>
    <w:p w:rsidRPr="007C29AF" w:rsidR="007C29AF" w:rsidP="09AFF851" w:rsidRDefault="007C29AF" w14:paraId="5E9E1985" w14:textId="4060DF16">
      <w:pPr>
        <w:rPr>
          <w:rFonts w:cs="Arial"/>
        </w:rPr>
      </w:pPr>
      <w:r w:rsidRPr="09AFF851" w:rsidR="007C29AF">
        <w:rPr>
          <w:rFonts w:cs="Arial"/>
        </w:rPr>
        <w:t xml:space="preserve">Brackley Junior School receives funding directly to the school from the Local Authority to support the needs of learners with </w:t>
      </w:r>
      <w:r w:rsidRPr="09AFF851" w:rsidR="007C29AF">
        <w:rPr>
          <w:rFonts w:cs="Arial"/>
        </w:rPr>
        <w:t xml:space="preserve">SEN.  </w:t>
      </w:r>
      <w:r w:rsidRPr="09AFF851" w:rsidR="007C29AF">
        <w:rPr>
          <w:rFonts w:cs="Arial"/>
        </w:rPr>
        <w:t>Additional</w:t>
      </w:r>
      <w:r w:rsidRPr="09AFF851" w:rsidR="007C29AF">
        <w:rPr>
          <w:rFonts w:cs="Arial"/>
        </w:rPr>
        <w:t xml:space="preserve"> funding is available from the local authority’s </w:t>
      </w:r>
      <w:r w:rsidRPr="09AFF851" w:rsidR="308AC7EE">
        <w:rPr>
          <w:rFonts w:cs="Arial"/>
        </w:rPr>
        <w:t>Targeted</w:t>
      </w:r>
      <w:r w:rsidRPr="09AFF851" w:rsidR="007C29AF">
        <w:rPr>
          <w:rFonts w:cs="Arial"/>
        </w:rPr>
        <w:t xml:space="preserve"> Funding Block and applications are made when the school projects spending of over £6000 above the AWPU.</w:t>
      </w:r>
    </w:p>
    <w:p w:rsidR="0042250D" w:rsidP="6B4A5438" w:rsidRDefault="0042250D" w14:paraId="7245E1E0" w14:textId="68B3C9F8">
      <w:pPr>
        <w:rPr>
          <w:b w:val="1"/>
          <w:bCs w:val="1"/>
        </w:rPr>
      </w:pPr>
      <w:r w:rsidRPr="6B4A5438" w:rsidR="3A39AC8B">
        <w:rPr>
          <w:b w:val="1"/>
          <w:bCs w:val="1"/>
        </w:rPr>
        <w:t>Ordinarily Available</w:t>
      </w:r>
      <w:r w:rsidRPr="6B4A5438" w:rsidR="0042250D">
        <w:rPr>
          <w:b w:val="1"/>
          <w:bCs w:val="1"/>
        </w:rPr>
        <w:t xml:space="preserve"> P</w:t>
      </w:r>
      <w:r w:rsidRPr="6B4A5438" w:rsidR="0042250D">
        <w:rPr>
          <w:b w:val="1"/>
          <w:bCs w:val="1"/>
        </w:rPr>
        <w:t>rovision</w:t>
      </w:r>
    </w:p>
    <w:p w:rsidRPr="0042250D" w:rsidR="0042250D" w:rsidP="09AFF851" w:rsidRDefault="0042250D" w14:paraId="7DF7310D" w14:textId="44ED67F2">
      <w:pPr>
        <w:pStyle w:val="ListParagraph"/>
        <w:numPr>
          <w:ilvl w:val="0"/>
          <w:numId w:val="6"/>
        </w:numPr>
        <w:rPr>
          <w:b w:val="1"/>
          <w:bCs w:val="1"/>
        </w:rPr>
      </w:pPr>
      <w:r w:rsidR="698E19BC">
        <w:rPr/>
        <w:t>Quality First</w:t>
      </w:r>
      <w:r w:rsidR="0042250D">
        <w:rPr/>
        <w:t xml:space="preserve"> classroom teaching</w:t>
      </w:r>
    </w:p>
    <w:p w:rsidRPr="0042250D" w:rsidR="0042250D" w:rsidP="09AFF851" w:rsidRDefault="0042250D" w14:paraId="0F21C878" w14:textId="15CD99DF">
      <w:pPr>
        <w:pStyle w:val="ListParagraph"/>
        <w:numPr>
          <w:ilvl w:val="0"/>
          <w:numId w:val="6"/>
        </w:numPr>
        <w:rPr/>
      </w:pPr>
      <w:r w:rsidR="25F23FCF">
        <w:rPr/>
        <w:t>Challenge</w:t>
      </w:r>
      <w:r w:rsidR="0042250D">
        <w:rPr/>
        <w:t xml:space="preserve"> extension activities</w:t>
      </w:r>
    </w:p>
    <w:p w:rsidRPr="00F61DA6" w:rsidR="0042250D" w:rsidP="09AFF851" w:rsidRDefault="0042250D" w14:paraId="1E146A1B" w14:textId="66529141">
      <w:pPr>
        <w:pStyle w:val="ListParagraph"/>
        <w:numPr>
          <w:ilvl w:val="0"/>
          <w:numId w:val="6"/>
        </w:numPr>
        <w:rPr>
          <w:b w:val="1"/>
          <w:bCs w:val="1"/>
        </w:rPr>
      </w:pPr>
      <w:r w:rsidR="0042250D">
        <w:rPr/>
        <w:t>Adaptions including workstations and visual timetables</w:t>
      </w:r>
      <w:r w:rsidR="43075C03">
        <w:rPr/>
        <w:t>, writing slope, wobble cushion</w:t>
      </w:r>
    </w:p>
    <w:p w:rsidRPr="0042250D" w:rsidR="0042250D" w:rsidP="0042250D" w:rsidRDefault="0042250D" w14:paraId="10373E5E" w14:textId="77777777">
      <w:pPr>
        <w:pStyle w:val="ListParagraph"/>
        <w:numPr>
          <w:ilvl w:val="0"/>
          <w:numId w:val="6"/>
        </w:numPr>
        <w:rPr>
          <w:b/>
        </w:rPr>
      </w:pPr>
      <w:r>
        <w:t>Pre teaching vocabulary</w:t>
      </w:r>
    </w:p>
    <w:p w:rsidRPr="0042250D" w:rsidR="0042250D" w:rsidP="0042250D" w:rsidRDefault="0042250D" w14:paraId="3260443C" w14:textId="77777777">
      <w:pPr>
        <w:pStyle w:val="ListParagraph"/>
        <w:numPr>
          <w:ilvl w:val="0"/>
          <w:numId w:val="6"/>
        </w:numPr>
        <w:rPr>
          <w:b/>
        </w:rPr>
      </w:pPr>
      <w:r>
        <w:t>Class TA targeted support</w:t>
      </w:r>
    </w:p>
    <w:p w:rsidRPr="00F61DA6" w:rsidR="0042250D" w:rsidP="6B4A5438" w:rsidRDefault="0042250D" w14:paraId="32269275" w14:textId="6F9E5E6A">
      <w:pPr>
        <w:pStyle w:val="ListParagraph"/>
        <w:numPr>
          <w:ilvl w:val="0"/>
          <w:numId w:val="6"/>
        </w:numPr>
        <w:rPr/>
      </w:pPr>
      <w:r w:rsidR="69843F04">
        <w:rPr/>
        <w:t>Adapted</w:t>
      </w:r>
      <w:r w:rsidR="0042250D">
        <w:rPr/>
        <w:t xml:space="preserve"> curriculum</w:t>
      </w:r>
    </w:p>
    <w:p w:rsidR="00CF1581" w:rsidP="00CF1581" w:rsidRDefault="00A32D18" w14:paraId="0CCD521F" w14:textId="77777777">
      <w:pPr>
        <w:pStyle w:val="ListParagraph"/>
        <w:numPr>
          <w:ilvl w:val="0"/>
          <w:numId w:val="5"/>
        </w:numPr>
      </w:pPr>
      <w:r>
        <w:t xml:space="preserve">Pastoral support </w:t>
      </w:r>
    </w:p>
    <w:p w:rsidR="00F61DA6" w:rsidP="6B4A5438" w:rsidRDefault="00FE7C15" w14:paraId="3BD42AE8" w14:textId="3CEC41EC">
      <w:pPr>
        <w:pStyle w:val="ListParagraph"/>
        <w:numPr>
          <w:ilvl w:val="0"/>
          <w:numId w:val="5"/>
        </w:numPr>
        <w:rPr>
          <w:rFonts w:ascii="Aptos" w:hAnsi="Aptos" w:eastAsia="Aptos" w:cs="Aptos"/>
          <w:b w:val="0"/>
          <w:bCs w:val="0"/>
          <w:i w:val="0"/>
          <w:iCs w:val="0"/>
          <w:caps w:val="0"/>
          <w:smallCaps w:val="0"/>
          <w:noProof w:val="0"/>
          <w:color w:val="000000" w:themeColor="text1" w:themeTint="FF" w:themeShade="FF"/>
          <w:sz w:val="22"/>
          <w:szCs w:val="22"/>
          <w:lang w:val="en-GB"/>
        </w:rPr>
      </w:pPr>
      <w:r w:rsidR="0459F75C">
        <w:rPr/>
        <w:t>Interventions including d</w:t>
      </w:r>
      <w:r w:rsidR="3ED7AC3D">
        <w:rPr/>
        <w:t>aily r</w:t>
      </w:r>
      <w:r w:rsidR="00FE7C15">
        <w:rPr/>
        <w:t>eading</w:t>
      </w:r>
      <w:r w:rsidR="085DDF4B">
        <w:rPr/>
        <w:t xml:space="preserve">, </w:t>
      </w:r>
      <w:r w:rsidRPr="6B4A5438" w:rsidR="085DDF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Numberstacks</w:t>
      </w:r>
      <w:r w:rsidRPr="6B4A5438" w:rsidR="085DDF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and </w:t>
      </w:r>
      <w:r w:rsidRPr="6B4A5438" w:rsidR="085DDF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Shed sentences</w:t>
      </w:r>
    </w:p>
    <w:p w:rsidRPr="00C224C1" w:rsidR="00A32D18" w:rsidP="00A32D18" w:rsidRDefault="00A32D18" w14:paraId="21BAB765" w14:textId="77777777">
      <w:pPr>
        <w:pStyle w:val="ListParagraph"/>
        <w:numPr>
          <w:ilvl w:val="0"/>
          <w:numId w:val="5"/>
        </w:numPr>
        <w:rPr>
          <w:b/>
        </w:rPr>
      </w:pPr>
      <w:r w:rsidR="00A32D18">
        <w:rPr/>
        <w:t>Protective Behaviours</w:t>
      </w:r>
    </w:p>
    <w:p w:rsidR="44EBD773" w:rsidP="09AFF851" w:rsidRDefault="44EBD773" w14:paraId="77317C27" w14:textId="7863F745">
      <w:pPr>
        <w:pStyle w:val="ListParagraph"/>
        <w:numPr>
          <w:ilvl w:val="0"/>
          <w:numId w:val="5"/>
        </w:numPr>
        <w:rPr>
          <w:b w:val="0"/>
          <w:bCs w:val="0"/>
        </w:rPr>
      </w:pPr>
      <w:r w:rsidR="44EBD773">
        <w:rPr>
          <w:b w:val="0"/>
          <w:bCs w:val="0"/>
        </w:rPr>
        <w:t>Mental Health</w:t>
      </w:r>
      <w:r w:rsidR="44EBD773">
        <w:rPr>
          <w:b w:val="0"/>
          <w:bCs w:val="0"/>
        </w:rPr>
        <w:t xml:space="preserve"> Support Team – targeted workshops</w:t>
      </w:r>
    </w:p>
    <w:p w:rsidR="00A32D18" w:rsidP="00A32D18" w:rsidRDefault="00A32D18" w14:paraId="131A694C" w14:textId="225B20C8">
      <w:pPr>
        <w:pStyle w:val="ListParagraph"/>
      </w:pPr>
      <w:r w:rsidR="44EBD773">
        <w:rPr/>
        <w:t>i.e. Low Mood, Managing Worries and Me and my emotions</w:t>
      </w:r>
    </w:p>
    <w:p w:rsidR="6B4A5438" w:rsidP="6B4A5438" w:rsidRDefault="6B4A5438" w14:paraId="27CC144D" w14:textId="47AD68A7">
      <w:pPr>
        <w:pStyle w:val="ListParagraph"/>
      </w:pPr>
    </w:p>
    <w:p w:rsidR="00FE7C15" w:rsidP="00121E7A" w:rsidRDefault="00FE7C15" w14:paraId="774646A6" w14:textId="77777777">
      <w:pPr>
        <w:pStyle w:val="ListParagraph"/>
      </w:pPr>
    </w:p>
    <w:p w:rsidR="0042250D" w:rsidP="0042250D" w:rsidRDefault="0042250D" w14:paraId="5E11376D" w14:textId="77777777">
      <w:pPr>
        <w:rPr>
          <w:b/>
        </w:rPr>
      </w:pPr>
      <w:r>
        <w:rPr>
          <w:b/>
        </w:rPr>
        <w:t>SEN Support and EHC Plan Provision</w:t>
      </w:r>
    </w:p>
    <w:p w:rsidRPr="0042250D" w:rsidR="0042250D" w:rsidP="0042250D" w:rsidRDefault="0042250D" w14:paraId="55884ACE" w14:textId="77777777">
      <w:pPr>
        <w:pStyle w:val="ListParagraph"/>
        <w:numPr>
          <w:ilvl w:val="0"/>
          <w:numId w:val="5"/>
        </w:numPr>
        <w:rPr>
          <w:b/>
        </w:rPr>
      </w:pPr>
      <w:r>
        <w:t>1:1 reading support and targeted reading support</w:t>
      </w:r>
    </w:p>
    <w:p w:rsidRPr="00A32D18" w:rsidR="0042250D" w:rsidP="00C224C1" w:rsidRDefault="003D731C" w14:paraId="68AAA47D" w14:textId="441FDB49">
      <w:pPr>
        <w:pStyle w:val="ListParagraph"/>
        <w:numPr>
          <w:ilvl w:val="0"/>
          <w:numId w:val="5"/>
        </w:numPr>
        <w:rPr>
          <w:b/>
        </w:rPr>
      </w:pPr>
      <w:r>
        <w:t xml:space="preserve">Social communication </w:t>
      </w:r>
      <w:r w:rsidR="000571C8">
        <w:t>skills</w:t>
      </w:r>
    </w:p>
    <w:p w:rsidRPr="00A32D18" w:rsidR="00A32D18" w:rsidP="00C224C1" w:rsidRDefault="00A32D18" w14:paraId="75753F93" w14:textId="77777777">
      <w:pPr>
        <w:pStyle w:val="ListParagraph"/>
        <w:numPr>
          <w:ilvl w:val="0"/>
          <w:numId w:val="5"/>
        </w:numPr>
        <w:rPr>
          <w:b/>
        </w:rPr>
      </w:pPr>
      <w:r w:rsidR="00A32D18">
        <w:rPr/>
        <w:t>Drawing and Talking</w:t>
      </w:r>
    </w:p>
    <w:p w:rsidRPr="00AF7DAD" w:rsidR="0042250D" w:rsidP="0042250D" w:rsidRDefault="0042250D" w14:paraId="72FD738A" w14:textId="77777777">
      <w:pPr>
        <w:pStyle w:val="ListParagraph"/>
        <w:numPr>
          <w:ilvl w:val="0"/>
          <w:numId w:val="5"/>
        </w:numPr>
        <w:rPr>
          <w:b/>
        </w:rPr>
      </w:pPr>
      <w:r>
        <w:lastRenderedPageBreak/>
        <w:t>Structured Lunchtimes</w:t>
      </w:r>
    </w:p>
    <w:p w:rsidRPr="0042250D" w:rsidR="00AF7DAD" w:rsidP="0042250D" w:rsidRDefault="00AF7DAD" w14:paraId="00466647" w14:textId="77777777">
      <w:pPr>
        <w:pStyle w:val="ListParagraph"/>
        <w:numPr>
          <w:ilvl w:val="0"/>
          <w:numId w:val="5"/>
        </w:numPr>
        <w:rPr>
          <w:b/>
        </w:rPr>
      </w:pPr>
      <w:r>
        <w:t>Yoga &amp; Mindfulness</w:t>
      </w:r>
    </w:p>
    <w:p w:rsidRPr="0042250D" w:rsidR="0042250D" w:rsidP="09AFF851" w:rsidRDefault="0042250D" w14:paraId="27CE700F" w14:textId="2DD9D939">
      <w:pPr>
        <w:pStyle w:val="ListParagraph"/>
        <w:numPr>
          <w:ilvl w:val="0"/>
          <w:numId w:val="5"/>
        </w:numPr>
        <w:rPr>
          <w:b w:val="1"/>
          <w:bCs w:val="1"/>
        </w:rPr>
      </w:pPr>
      <w:r w:rsidR="0042250D">
        <w:rPr/>
        <w:t>Fine motor skills work</w:t>
      </w:r>
      <w:r w:rsidR="0E6FCD65">
        <w:rPr/>
        <w:t xml:space="preserve"> </w:t>
      </w:r>
    </w:p>
    <w:p w:rsidRPr="0042250D" w:rsidR="0042250D" w:rsidP="09AFF851" w:rsidRDefault="0042250D" w14:paraId="35ADC71E" w14:textId="1BB8F51D">
      <w:pPr>
        <w:pStyle w:val="ListParagraph"/>
        <w:numPr>
          <w:ilvl w:val="0"/>
          <w:numId w:val="5"/>
        </w:numPr>
        <w:rPr/>
      </w:pPr>
      <w:r w:rsidR="0042250D">
        <w:rPr/>
        <w:t>S</w:t>
      </w:r>
      <w:r w:rsidR="00121E7A">
        <w:rPr/>
        <w:t xml:space="preserve">peech and </w:t>
      </w:r>
      <w:r w:rsidR="0042250D">
        <w:rPr/>
        <w:t>L</w:t>
      </w:r>
      <w:r w:rsidR="00121E7A">
        <w:rPr/>
        <w:t xml:space="preserve">anguage </w:t>
      </w:r>
    </w:p>
    <w:p w:rsidRPr="0042250D" w:rsidR="0042250D" w:rsidP="09AFF851" w:rsidRDefault="0042250D" w14:paraId="66BC9FB0" w14:textId="014A4753">
      <w:pPr>
        <w:pStyle w:val="ListParagraph"/>
        <w:numPr>
          <w:ilvl w:val="0"/>
          <w:numId w:val="5"/>
        </w:numPr>
        <w:rPr>
          <w:b w:val="1"/>
          <w:bCs w:val="1"/>
        </w:rPr>
      </w:pPr>
      <w:r w:rsidR="0042250D">
        <w:rPr/>
        <w:t>OT support</w:t>
      </w:r>
    </w:p>
    <w:p w:rsidRPr="00A32D18" w:rsidR="0042250D" w:rsidP="0042250D" w:rsidRDefault="0042250D" w14:paraId="6D472250" w14:textId="77777777">
      <w:pPr>
        <w:pStyle w:val="ListParagraph"/>
        <w:numPr>
          <w:ilvl w:val="0"/>
          <w:numId w:val="5"/>
        </w:numPr>
        <w:rPr>
          <w:b/>
        </w:rPr>
      </w:pPr>
      <w:r>
        <w:t>CAMHS</w:t>
      </w:r>
    </w:p>
    <w:p w:rsidRPr="0042250D" w:rsidR="00A32D18" w:rsidP="0042250D" w:rsidRDefault="00A32D18" w14:paraId="5CFC4F2C" w14:textId="77777777">
      <w:pPr>
        <w:pStyle w:val="ListParagraph"/>
        <w:numPr>
          <w:ilvl w:val="0"/>
          <w:numId w:val="5"/>
        </w:numPr>
        <w:rPr>
          <w:b/>
        </w:rPr>
      </w:pPr>
      <w:r>
        <w:t>School Nursing Team</w:t>
      </w:r>
    </w:p>
    <w:p w:rsidRPr="00A32A48" w:rsidR="0042250D" w:rsidP="6B4A5438" w:rsidRDefault="0042250D" w14:paraId="0E6C78F2" w14:textId="120EB949">
      <w:pPr>
        <w:pStyle w:val="ListParagraph"/>
        <w:numPr>
          <w:ilvl w:val="0"/>
          <w:numId w:val="5"/>
        </w:numPr>
        <w:rPr/>
      </w:pPr>
      <w:r w:rsidR="3722FA85">
        <w:rPr/>
        <w:t>Inclusion &amp; Intervention Support Team</w:t>
      </w:r>
    </w:p>
    <w:p w:rsidRPr="00280633" w:rsidR="00A32A48" w:rsidP="0042250D" w:rsidRDefault="00A32A48" w14:paraId="7ACF71BD" w14:textId="18EA8E04">
      <w:pPr>
        <w:pStyle w:val="ListParagraph"/>
        <w:numPr>
          <w:ilvl w:val="0"/>
          <w:numId w:val="5"/>
        </w:numPr>
        <w:rPr>
          <w:b/>
        </w:rPr>
      </w:pPr>
      <w:r>
        <w:t>Sensory activities</w:t>
      </w:r>
    </w:p>
    <w:p w:rsidRPr="007C29AF" w:rsidR="00280633" w:rsidP="09AFF851" w:rsidRDefault="00280633" w14:paraId="05612789" w14:textId="2C46E155">
      <w:pPr>
        <w:pStyle w:val="ListParagraph"/>
        <w:numPr>
          <w:ilvl w:val="0"/>
          <w:numId w:val="5"/>
        </w:numPr>
        <w:rPr>
          <w:b w:val="1"/>
          <w:bCs w:val="1"/>
        </w:rPr>
      </w:pPr>
      <w:r w:rsidR="00280633">
        <w:rPr/>
        <w:t>Social and Emotional</w:t>
      </w:r>
      <w:r w:rsidR="00B95844">
        <w:rPr/>
        <w:t xml:space="preserve"> based targeted</w:t>
      </w:r>
      <w:r w:rsidR="00280633">
        <w:rPr/>
        <w:t xml:space="preserve"> </w:t>
      </w:r>
      <w:r w:rsidR="00B95844">
        <w:rPr/>
        <w:t>interventions</w:t>
      </w:r>
    </w:p>
    <w:p w:rsidRPr="007C29AF" w:rsidR="00EF00F4" w:rsidP="6B4A5438" w:rsidRDefault="007C29AF" w14:paraId="574DEE44" w14:textId="61716CE0">
      <w:pPr>
        <w:pStyle w:val="ListParagraph"/>
        <w:numPr>
          <w:ilvl w:val="0"/>
          <w:numId w:val="5"/>
        </w:numPr>
        <w:rPr>
          <w:rFonts w:eastAsia="Arial" w:cs="Arial"/>
        </w:rPr>
      </w:pPr>
      <w:r w:rsidR="545B28C3">
        <w:rPr>
          <w:b w:val="0"/>
          <w:bCs w:val="0"/>
        </w:rPr>
        <w:t>Mental Health Support Team</w:t>
      </w:r>
      <w:r w:rsidR="6BF940F4">
        <w:rPr>
          <w:b w:val="0"/>
          <w:bCs w:val="0"/>
        </w:rPr>
        <w:t xml:space="preserve"> 1:1 intervention</w:t>
      </w:r>
    </w:p>
    <w:p w:rsidRPr="007C29AF" w:rsidR="00EF00F4" w:rsidP="6B4A5438" w:rsidRDefault="007C29AF" w14:paraId="63A763A6" w14:textId="7CAB15C7">
      <w:pPr>
        <w:pStyle w:val="ListParagraph"/>
        <w:ind w:left="720"/>
        <w:rPr>
          <w:rFonts w:eastAsia="Arial" w:cs="Arial"/>
        </w:rPr>
      </w:pPr>
    </w:p>
    <w:p w:rsidRPr="007C29AF" w:rsidR="00EF00F4" w:rsidP="6B4A5438" w:rsidRDefault="007C29AF" w14:paraId="33655D91" w14:textId="38E93E8E">
      <w:pPr>
        <w:pStyle w:val="Normal"/>
        <w:ind w:left="0"/>
        <w:rPr>
          <w:rFonts w:eastAsia="Arial" w:cs="Arial"/>
        </w:rPr>
      </w:pPr>
      <w:r w:rsidRPr="6B4A5438" w:rsidR="007C29AF">
        <w:rPr>
          <w:rFonts w:eastAsia="Arial" w:cs="Arial"/>
        </w:rPr>
        <w:t xml:space="preserve">Support may also come in the form of </w:t>
      </w:r>
      <w:r w:rsidRPr="6B4A5438" w:rsidR="007C29AF">
        <w:rPr>
          <w:rFonts w:eastAsia="Arial" w:cs="Arial"/>
        </w:rPr>
        <w:t>additional</w:t>
      </w:r>
      <w:r w:rsidRPr="6B4A5438" w:rsidR="007C29AF">
        <w:rPr>
          <w:rFonts w:eastAsia="Arial" w:cs="Arial"/>
        </w:rPr>
        <w:t xml:space="preserve"> resources</w:t>
      </w:r>
      <w:r w:rsidRPr="6B4A5438" w:rsidR="0C6048F0">
        <w:rPr>
          <w:rFonts w:eastAsia="Arial" w:cs="Arial"/>
        </w:rPr>
        <w:t xml:space="preserve"> and adaptive teaching</w:t>
      </w:r>
      <w:r w:rsidRPr="6B4A5438" w:rsidR="007C29AF">
        <w:rPr>
          <w:rFonts w:eastAsia="Arial" w:cs="Arial"/>
        </w:rPr>
        <w:t xml:space="preserve">. </w:t>
      </w:r>
      <w:r w:rsidRPr="6B4A5438" w:rsidR="007C29AF">
        <w:rPr>
          <w:rFonts w:eastAsia="Arial" w:cs="Arial"/>
        </w:rPr>
        <w:t xml:space="preserve">In </w:t>
      </w:r>
      <w:r w:rsidRPr="6B4A5438" w:rsidR="00A32D18">
        <w:rPr>
          <w:rFonts w:eastAsia="Arial" w:cs="Arial"/>
        </w:rPr>
        <w:t>20</w:t>
      </w:r>
      <w:r w:rsidRPr="6B4A5438" w:rsidR="006F1ECA">
        <w:rPr>
          <w:rFonts w:eastAsia="Arial" w:cs="Arial"/>
        </w:rPr>
        <w:t>2</w:t>
      </w:r>
      <w:r w:rsidRPr="6B4A5438" w:rsidR="2C516BEB">
        <w:rPr>
          <w:rFonts w:eastAsia="Arial" w:cs="Arial"/>
        </w:rPr>
        <w:t>5</w:t>
      </w:r>
      <w:r w:rsidRPr="6B4A5438" w:rsidR="00A32D18">
        <w:rPr>
          <w:rFonts w:eastAsia="Arial" w:cs="Arial"/>
        </w:rPr>
        <w:t>/202</w:t>
      </w:r>
      <w:r w:rsidRPr="6B4A5438" w:rsidR="5E2F5E6C">
        <w:rPr>
          <w:rFonts w:eastAsia="Arial" w:cs="Arial"/>
        </w:rPr>
        <w:t>6,</w:t>
      </w:r>
      <w:r w:rsidRPr="6B4A5438" w:rsidR="00032A2B">
        <w:rPr>
          <w:rFonts w:eastAsia="Arial" w:cs="Arial"/>
        </w:rPr>
        <w:t xml:space="preserve"> a range of</w:t>
      </w:r>
      <w:r w:rsidRPr="6B4A5438" w:rsidR="007C29AF">
        <w:rPr>
          <w:rFonts w:eastAsia="Arial" w:cs="Arial"/>
        </w:rPr>
        <w:t xml:space="preserve"> approaches </w:t>
      </w:r>
      <w:r w:rsidRPr="6B4A5438" w:rsidR="7EBAE746">
        <w:rPr>
          <w:rFonts w:eastAsia="Arial" w:cs="Arial"/>
        </w:rPr>
        <w:t>are</w:t>
      </w:r>
      <w:r w:rsidRPr="6B4A5438" w:rsidR="007C29AF">
        <w:rPr>
          <w:rFonts w:eastAsia="Arial" w:cs="Arial"/>
        </w:rPr>
        <w:t xml:space="preserve"> used with children</w:t>
      </w:r>
      <w:r w:rsidRPr="6B4A5438" w:rsidR="00032A2B">
        <w:rPr>
          <w:rFonts w:eastAsia="Arial" w:cs="Arial"/>
        </w:rPr>
        <w:t xml:space="preserve"> including</w:t>
      </w:r>
      <w:r w:rsidRPr="6B4A5438" w:rsidR="007C29AF">
        <w:rPr>
          <w:rFonts w:eastAsia="Arial" w:cs="Arial"/>
        </w:rPr>
        <w:t>: use of pencil grips</w:t>
      </w:r>
      <w:r w:rsidRPr="6B4A5438" w:rsidR="00032A2B">
        <w:rPr>
          <w:rFonts w:eastAsia="Arial" w:cs="Arial"/>
        </w:rPr>
        <w:t xml:space="preserve"> and writing slopes</w:t>
      </w:r>
      <w:r w:rsidRPr="6B4A5438" w:rsidR="007C29AF">
        <w:rPr>
          <w:rFonts w:eastAsia="Arial" w:cs="Arial"/>
        </w:rPr>
        <w:t xml:space="preserve">, </w:t>
      </w:r>
      <w:r w:rsidRPr="6B4A5438" w:rsidR="00A32D18">
        <w:rPr>
          <w:rFonts w:eastAsia="Arial" w:cs="Arial"/>
        </w:rPr>
        <w:t xml:space="preserve">coloured overlays and exercise books, </w:t>
      </w:r>
      <w:r w:rsidRPr="6B4A5438" w:rsidR="007C29AF">
        <w:rPr>
          <w:rFonts w:eastAsia="Arial" w:cs="Arial"/>
        </w:rPr>
        <w:t>seating position within the classroom, writing frames</w:t>
      </w:r>
      <w:r w:rsidRPr="6B4A5438" w:rsidR="6C4FE0B9">
        <w:rPr>
          <w:rFonts w:eastAsia="Arial" w:cs="Arial"/>
        </w:rPr>
        <w:t>/sentence starters and word banks</w:t>
      </w:r>
      <w:r w:rsidRPr="6B4A5438" w:rsidR="007C29AF">
        <w:rPr>
          <w:rFonts w:eastAsia="Arial" w:cs="Arial"/>
        </w:rPr>
        <w:t xml:space="preserve"> to support literacy work</w:t>
      </w:r>
      <w:r w:rsidRPr="6B4A5438" w:rsidR="00032A2B">
        <w:rPr>
          <w:rFonts w:eastAsia="Arial" w:cs="Arial"/>
        </w:rPr>
        <w:t>, concrete apparatus for numeracy</w:t>
      </w:r>
      <w:r w:rsidRPr="6B4A5438" w:rsidR="007C29AF">
        <w:rPr>
          <w:rFonts w:eastAsia="Arial" w:cs="Arial"/>
        </w:rPr>
        <w:t>. Small group and 1:1 work within class and for interventions in literacy, nume</w:t>
      </w:r>
      <w:r w:rsidRPr="6B4A5438" w:rsidR="005E7936">
        <w:rPr>
          <w:rFonts w:eastAsia="Arial" w:cs="Arial"/>
        </w:rPr>
        <w:t>racy, readi</w:t>
      </w:r>
      <w:r w:rsidRPr="6B4A5438" w:rsidR="007E55CF">
        <w:rPr>
          <w:rFonts w:eastAsia="Arial" w:cs="Arial"/>
        </w:rPr>
        <w:t>ng</w:t>
      </w:r>
      <w:r w:rsidRPr="6B4A5438" w:rsidR="00A32D18">
        <w:rPr>
          <w:rFonts w:eastAsia="Arial" w:cs="Arial"/>
        </w:rPr>
        <w:t>, social and emotional skills,</w:t>
      </w:r>
      <w:r w:rsidRPr="6B4A5438" w:rsidR="00494DF9">
        <w:rPr>
          <w:rFonts w:eastAsia="Arial" w:cs="Arial"/>
        </w:rPr>
        <w:t xml:space="preserve"> speech and language and fine motor skills.</w:t>
      </w:r>
      <w:r w:rsidRPr="6B4A5438" w:rsidR="00A5061E">
        <w:rPr>
          <w:rFonts w:eastAsia="Arial" w:cs="Arial"/>
        </w:rPr>
        <w:t xml:space="preserve"> </w:t>
      </w:r>
    </w:p>
    <w:p w:rsidR="76D4F6D0" w:rsidP="6B4A5438" w:rsidRDefault="76D4F6D0" w14:paraId="17CBE4C8" w14:textId="3FAE8899">
      <w:pPr>
        <w:rPr>
          <w:rFonts w:cs="Arial"/>
        </w:rPr>
      </w:pPr>
      <w:r w:rsidRPr="6B4A5438" w:rsidR="76D4F6D0">
        <w:rPr>
          <w:rFonts w:cs="Arial"/>
        </w:rPr>
        <w:t xml:space="preserve">For 2025/26, </w:t>
      </w:r>
      <w:r w:rsidRPr="6B4A5438" w:rsidR="007C29AF">
        <w:rPr>
          <w:rFonts w:cs="Arial"/>
        </w:rPr>
        <w:t xml:space="preserve">Brackley Junior School </w:t>
      </w:r>
      <w:r w:rsidRPr="6B4A5438" w:rsidR="372F3190">
        <w:rPr>
          <w:rFonts w:cs="Arial"/>
        </w:rPr>
        <w:t xml:space="preserve">has </w:t>
      </w:r>
      <w:r w:rsidRPr="6B4A5438" w:rsidR="007C29AF">
        <w:rPr>
          <w:rFonts w:cs="Arial"/>
        </w:rPr>
        <w:t>commissioned</w:t>
      </w:r>
      <w:r w:rsidRPr="6B4A5438" w:rsidR="24CFD657">
        <w:rPr>
          <w:rFonts w:cs="Arial"/>
        </w:rPr>
        <w:t xml:space="preserve"> </w:t>
      </w:r>
      <w:r w:rsidRPr="6B4A5438" w:rsidR="605322D0">
        <w:rPr>
          <w:rFonts w:cs="Arial"/>
        </w:rPr>
        <w:t xml:space="preserve">5 days for an Educational Psychologist from Mosaic Psychology, to provide targeted assessments and </w:t>
      </w:r>
      <w:r w:rsidRPr="6B4A5438" w:rsidR="5B52184C">
        <w:rPr>
          <w:rFonts w:cs="Arial"/>
        </w:rPr>
        <w:t>observations and consultation work.</w:t>
      </w:r>
    </w:p>
    <w:p w:rsidRPr="00494DF9" w:rsidR="007C29AF" w:rsidP="007C29AF" w:rsidRDefault="007C29AF" w14:paraId="23FB46EC" w14:textId="29D00593">
      <w:pPr>
        <w:rPr>
          <w:rFonts w:cs="Arial"/>
        </w:rPr>
      </w:pPr>
      <w:r w:rsidRPr="6B4A5438" w:rsidR="007C29AF">
        <w:rPr>
          <w:rFonts w:cs="Arial"/>
        </w:rPr>
        <w:t xml:space="preserve">Support </w:t>
      </w:r>
      <w:r w:rsidRPr="6B4A5438" w:rsidR="24FE0A6C">
        <w:rPr>
          <w:rFonts w:cs="Arial"/>
        </w:rPr>
        <w:t>is</w:t>
      </w:r>
      <w:r w:rsidRPr="6B4A5438" w:rsidR="007E55CF">
        <w:rPr>
          <w:rFonts w:cs="Arial"/>
        </w:rPr>
        <w:t xml:space="preserve"> </w:t>
      </w:r>
      <w:r w:rsidRPr="6B4A5438" w:rsidR="007E55CF">
        <w:rPr>
          <w:rFonts w:cs="Arial"/>
        </w:rPr>
        <w:t>received from</w:t>
      </w:r>
      <w:r w:rsidRPr="6B4A5438" w:rsidR="75EB5832">
        <w:rPr>
          <w:rFonts w:cs="Arial"/>
        </w:rPr>
        <w:t xml:space="preserve"> </w:t>
      </w:r>
      <w:r w:rsidRPr="6B4A5438" w:rsidR="21C41883">
        <w:rPr>
          <w:rFonts w:cs="Arial"/>
        </w:rPr>
        <w:t>the</w:t>
      </w:r>
      <w:r w:rsidRPr="6B4A5438" w:rsidR="007E55CF">
        <w:rPr>
          <w:rFonts w:cs="Arial"/>
        </w:rPr>
        <w:t xml:space="preserve"> </w:t>
      </w:r>
      <w:r w:rsidRPr="6B4A5438" w:rsidR="5DE54FE3">
        <w:rPr>
          <w:rFonts w:cs="Arial"/>
        </w:rPr>
        <w:t xml:space="preserve">Inclusion &amp; Intervention Support Team (formally </w:t>
      </w:r>
      <w:r w:rsidRPr="6B4A5438" w:rsidR="007E55CF">
        <w:rPr>
          <w:rFonts w:cs="Arial"/>
        </w:rPr>
        <w:t>S</w:t>
      </w:r>
      <w:r w:rsidRPr="6B4A5438" w:rsidR="7A9B0620">
        <w:rPr>
          <w:rFonts w:cs="Arial"/>
        </w:rPr>
        <w:t>END</w:t>
      </w:r>
      <w:r w:rsidRPr="6B4A5438" w:rsidR="007E55CF">
        <w:rPr>
          <w:rFonts w:cs="Arial"/>
        </w:rPr>
        <w:t xml:space="preserve"> Support Service</w:t>
      </w:r>
      <w:r w:rsidRPr="6B4A5438" w:rsidR="6DAC578F">
        <w:rPr>
          <w:rFonts w:cs="Arial"/>
        </w:rPr>
        <w:t>)</w:t>
      </w:r>
      <w:r w:rsidRPr="6B4A5438" w:rsidR="007E55CF">
        <w:rPr>
          <w:rFonts w:cs="Arial"/>
        </w:rPr>
        <w:t>,</w:t>
      </w:r>
      <w:r w:rsidRPr="6B4A5438" w:rsidR="007C29AF">
        <w:rPr>
          <w:rFonts w:cs="Arial"/>
        </w:rPr>
        <w:t xml:space="preserve"> </w:t>
      </w:r>
      <w:r w:rsidRPr="6B4A5438" w:rsidR="007E55CF">
        <w:rPr>
          <w:rFonts w:cs="Arial"/>
        </w:rPr>
        <w:t xml:space="preserve">Early Help Assessment </w:t>
      </w:r>
      <w:r w:rsidRPr="6B4A5438" w:rsidR="00494DF9">
        <w:rPr>
          <w:rFonts w:cs="Arial"/>
        </w:rPr>
        <w:t xml:space="preserve">Team, Occupational </w:t>
      </w:r>
      <w:r w:rsidRPr="6B4A5438" w:rsidR="00494DF9">
        <w:rPr>
          <w:rFonts w:cs="Arial"/>
        </w:rPr>
        <w:t xml:space="preserve">Therapist, </w:t>
      </w:r>
      <w:r w:rsidRPr="6B4A5438" w:rsidR="00A32D18">
        <w:rPr>
          <w:rFonts w:cs="Arial"/>
        </w:rPr>
        <w:t>School</w:t>
      </w:r>
      <w:r w:rsidRPr="6B4A5438" w:rsidR="00A32D18">
        <w:rPr>
          <w:rFonts w:cs="Arial"/>
        </w:rPr>
        <w:t xml:space="preserve"> Nursing </w:t>
      </w:r>
      <w:r w:rsidRPr="6B4A5438" w:rsidR="00A32D18">
        <w:rPr>
          <w:rFonts w:cs="Arial"/>
        </w:rPr>
        <w:t>Team</w:t>
      </w:r>
      <w:r w:rsidRPr="6B4A5438" w:rsidR="00494DF9">
        <w:rPr>
          <w:rFonts w:cs="Arial"/>
        </w:rPr>
        <w:t xml:space="preserve"> </w:t>
      </w:r>
      <w:r w:rsidRPr="6B4A5438" w:rsidR="00F87294">
        <w:rPr>
          <w:rFonts w:cs="Arial"/>
        </w:rPr>
        <w:t>and Education Inclusion Team</w:t>
      </w:r>
      <w:r w:rsidRPr="6B4A5438" w:rsidR="007C29AF">
        <w:rPr>
          <w:rFonts w:cs="Arial"/>
        </w:rPr>
        <w:t>.</w:t>
      </w:r>
    </w:p>
    <w:p w:rsidR="007C29AF" w:rsidP="007C29AF" w:rsidRDefault="001A6F00" w14:paraId="79DC92C3" w14:textId="5C537D4F">
      <w:pPr>
        <w:rPr>
          <w:rFonts w:cs="Arial"/>
        </w:rPr>
      </w:pPr>
      <w:r w:rsidRPr="6B4A5438" w:rsidR="001A6F00">
        <w:rPr>
          <w:rFonts w:cs="Arial"/>
        </w:rPr>
        <w:t>We emplo</w:t>
      </w:r>
      <w:r w:rsidRPr="6B4A5438" w:rsidR="3A88EA2A">
        <w:rPr>
          <w:rFonts w:cs="Arial"/>
        </w:rPr>
        <w:t xml:space="preserve">y </w:t>
      </w:r>
      <w:r w:rsidRPr="6B4A5438" w:rsidR="3A88EA2A">
        <w:rPr>
          <w:rFonts w:cs="Arial"/>
        </w:rPr>
        <w:t xml:space="preserve">10 </w:t>
      </w:r>
      <w:r w:rsidRPr="6B4A5438" w:rsidR="001A6F00">
        <w:rPr>
          <w:rFonts w:cs="Arial"/>
        </w:rPr>
        <w:t xml:space="preserve"> </w:t>
      </w:r>
      <w:r w:rsidRPr="6B4A5438" w:rsidR="001E5166">
        <w:rPr>
          <w:rFonts w:cs="Arial"/>
        </w:rPr>
        <w:t>class</w:t>
      </w:r>
      <w:r w:rsidRPr="6B4A5438" w:rsidR="001E5166">
        <w:rPr>
          <w:rFonts w:cs="Arial"/>
        </w:rPr>
        <w:t>-based</w:t>
      </w:r>
      <w:r w:rsidRPr="6B4A5438" w:rsidR="0085022E">
        <w:rPr>
          <w:rFonts w:cs="Arial"/>
        </w:rPr>
        <w:t xml:space="preserve"> Learning Support</w:t>
      </w:r>
      <w:r w:rsidRPr="6B4A5438" w:rsidR="007C29AF">
        <w:rPr>
          <w:rFonts w:cs="Arial"/>
        </w:rPr>
        <w:t xml:space="preserve"> </w:t>
      </w:r>
      <w:r w:rsidRPr="6B4A5438" w:rsidR="001A6F00">
        <w:rPr>
          <w:rFonts w:cs="Arial"/>
        </w:rPr>
        <w:t>A</w:t>
      </w:r>
      <w:r w:rsidRPr="6B4A5438" w:rsidR="007C29AF">
        <w:rPr>
          <w:rFonts w:cs="Arial"/>
        </w:rPr>
        <w:t>ssistants</w:t>
      </w:r>
      <w:r w:rsidRPr="6B4A5438" w:rsidR="007C29AF">
        <w:rPr>
          <w:rFonts w:cs="Arial"/>
        </w:rPr>
        <w:t xml:space="preserve"> who </w:t>
      </w:r>
      <w:r w:rsidRPr="6B4A5438" w:rsidR="7E7DA741">
        <w:rPr>
          <w:rFonts w:cs="Arial"/>
        </w:rPr>
        <w:t xml:space="preserve">support in the classroom and </w:t>
      </w:r>
      <w:r w:rsidRPr="6B4A5438" w:rsidR="007C29AF">
        <w:rPr>
          <w:rFonts w:cs="Arial"/>
        </w:rPr>
        <w:t>deliver</w:t>
      </w:r>
      <w:r w:rsidRPr="6B4A5438" w:rsidR="6E095F09">
        <w:rPr>
          <w:rFonts w:cs="Arial"/>
        </w:rPr>
        <w:t xml:space="preserve"> </w:t>
      </w:r>
      <w:r w:rsidRPr="6B4A5438" w:rsidR="007C29AF">
        <w:rPr>
          <w:rFonts w:cs="Arial"/>
        </w:rPr>
        <w:t>the interventions in the provision map as co-ordinated by our</w:t>
      </w:r>
      <w:r w:rsidRPr="6B4A5438" w:rsidR="0085022E">
        <w:rPr>
          <w:rFonts w:cs="Arial"/>
        </w:rPr>
        <w:t xml:space="preserve"> SENCo</w:t>
      </w:r>
      <w:r w:rsidRPr="6B4A5438" w:rsidR="00720497">
        <w:rPr>
          <w:rFonts w:cs="Arial"/>
        </w:rPr>
        <w:t>. We also employ</w:t>
      </w:r>
      <w:r w:rsidRPr="6B4A5438" w:rsidR="05A5FD59">
        <w:rPr>
          <w:rFonts w:cs="Arial"/>
        </w:rPr>
        <w:t xml:space="preserve"> a </w:t>
      </w:r>
      <w:r w:rsidRPr="6B4A5438" w:rsidR="2FCACBDC">
        <w:rPr>
          <w:rFonts w:cs="Arial"/>
        </w:rPr>
        <w:t>Pastoral</w:t>
      </w:r>
      <w:r w:rsidRPr="6B4A5438" w:rsidR="05A5FD59">
        <w:rPr>
          <w:rFonts w:cs="Arial"/>
        </w:rPr>
        <w:t xml:space="preserve"> and Family Support Worker, who is ELSA trained,</w:t>
      </w:r>
      <w:r w:rsidRPr="6B4A5438" w:rsidR="00720497">
        <w:rPr>
          <w:rFonts w:cs="Arial"/>
        </w:rPr>
        <w:t xml:space="preserve"> </w:t>
      </w:r>
      <w:r w:rsidRPr="6B4A5438" w:rsidR="00720497">
        <w:rPr>
          <w:rFonts w:cs="Arial"/>
        </w:rPr>
        <w:t>to provide</w:t>
      </w:r>
      <w:r w:rsidRPr="6B4A5438" w:rsidR="0085022E">
        <w:rPr>
          <w:rFonts w:cs="Arial"/>
        </w:rPr>
        <w:t xml:space="preserve"> 1:1 </w:t>
      </w:r>
      <w:r w:rsidRPr="6B4A5438" w:rsidR="09127DF8">
        <w:rPr>
          <w:rFonts w:cs="Arial"/>
        </w:rPr>
        <w:t xml:space="preserve">and small group support </w:t>
      </w:r>
      <w:r w:rsidRPr="6B4A5438" w:rsidR="0085022E">
        <w:rPr>
          <w:rFonts w:cs="Arial"/>
        </w:rPr>
        <w:t>to children with social and emotional needs</w:t>
      </w:r>
      <w:r w:rsidRPr="6B4A5438" w:rsidR="117F3392">
        <w:rPr>
          <w:rFonts w:cs="Arial"/>
        </w:rPr>
        <w:t xml:space="preserve"> and support</w:t>
      </w:r>
      <w:r w:rsidRPr="6B4A5438" w:rsidR="43219305">
        <w:rPr>
          <w:rFonts w:cs="Arial"/>
        </w:rPr>
        <w:t xml:space="preserve"> identified</w:t>
      </w:r>
      <w:r w:rsidRPr="6B4A5438" w:rsidR="117F3392">
        <w:rPr>
          <w:rFonts w:cs="Arial"/>
        </w:rPr>
        <w:t xml:space="preserve"> families</w:t>
      </w:r>
      <w:r w:rsidRPr="6B4A5438" w:rsidR="5E9F0D0E">
        <w:rPr>
          <w:rFonts w:cs="Arial"/>
        </w:rPr>
        <w:t>.</w:t>
      </w:r>
      <w:r w:rsidRPr="6B4A5438" w:rsidR="117F3392">
        <w:rPr>
          <w:rFonts w:cs="Arial"/>
        </w:rPr>
        <w:t xml:space="preserve"> </w:t>
      </w:r>
    </w:p>
    <w:p w:rsidR="00E53555" w:rsidP="007C29AF" w:rsidRDefault="00E53555" w14:paraId="1DF74A8A" w14:textId="77777777">
      <w:pPr>
        <w:rPr>
          <w:rFonts w:cs="Arial"/>
        </w:rPr>
      </w:pPr>
    </w:p>
    <w:p w:rsidRPr="007C29AF" w:rsidR="00E53555" w:rsidP="007C29AF" w:rsidRDefault="00E53555" w14:paraId="32F341D0" w14:textId="77777777">
      <w:pPr>
        <w:rPr>
          <w:rFonts w:ascii="Arial" w:hAnsi="Arial" w:eastAsia="Arial" w:cs="Arial"/>
        </w:rPr>
      </w:pPr>
      <w:r>
        <w:rPr>
          <w:noProof/>
          <w:lang w:eastAsia="en-GB"/>
        </w:rPr>
        <mc:AlternateContent>
          <mc:Choice Requires="wps">
            <w:drawing>
              <wp:anchor distT="0" distB="0" distL="114300" distR="114300" simplePos="0" relativeHeight="251665408" behindDoc="1" locked="0" layoutInCell="1" allowOverlap="1" wp14:anchorId="1233C9C4" wp14:editId="67D01A4D">
                <wp:simplePos x="0" y="0"/>
                <wp:positionH relativeFrom="margin">
                  <wp:align>left</wp:align>
                </wp:positionH>
                <wp:positionV relativeFrom="paragraph">
                  <wp:posOffset>308610</wp:posOffset>
                </wp:positionV>
                <wp:extent cx="3686175" cy="628650"/>
                <wp:effectExtent l="0" t="0" r="28575" b="285750"/>
                <wp:wrapTight wrapText="bothSides">
                  <wp:wrapPolygon edited="0">
                    <wp:start x="112" y="0"/>
                    <wp:lineTo x="0" y="1964"/>
                    <wp:lineTo x="0" y="20291"/>
                    <wp:lineTo x="335" y="30764"/>
                    <wp:lineTo x="1116" y="30764"/>
                    <wp:lineTo x="3237" y="30764"/>
                    <wp:lineTo x="21656" y="22255"/>
                    <wp:lineTo x="21656" y="1964"/>
                    <wp:lineTo x="21544" y="0"/>
                    <wp:lineTo x="112" y="0"/>
                  </wp:wrapPolygon>
                </wp:wrapTight>
                <wp:docPr id="4" name="Rounded Rectangular Callout 4"/>
                <wp:cNvGraphicFramePr/>
                <a:graphic xmlns:a="http://schemas.openxmlformats.org/drawingml/2006/main">
                  <a:graphicData uri="http://schemas.microsoft.com/office/word/2010/wordprocessingShape">
                    <wps:wsp>
                      <wps:cNvSpPr/>
                      <wps:spPr>
                        <a:xfrm>
                          <a:off x="0" y="0"/>
                          <a:ext cx="3686175" cy="628650"/>
                        </a:xfrm>
                        <a:prstGeom prst="wedgeRoundRectCallout">
                          <a:avLst>
                            <a:gd name="adj1" fmla="val -47535"/>
                            <a:gd name="adj2" fmla="val 91287"/>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53555" w:rsidP="00E53555" w:rsidRDefault="00E53555" w14:paraId="1C2BE8C8" w14:textId="77777777">
                            <w:pPr>
                              <w:rPr>
                                <w:b/>
                              </w:rPr>
                            </w:pPr>
                            <w:r>
                              <w:rPr>
                                <w:b/>
                              </w:rPr>
                              <w:t>How does the school measure progress and achievement?</w:t>
                            </w:r>
                          </w:p>
                          <w:p w:rsidR="00E53555" w:rsidP="00E53555" w:rsidRDefault="00E53555" w14:paraId="5B8E1433"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ounded Rectangular Callout 4" style="position:absolute;margin-left:0;margin-top:24.3pt;width:290.25pt;height:49.5pt;z-index:-25165107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spid="_x0000_s1029" fillcolor="#4f81bd [3204]" strokecolor="#243f60 [1604]" strokeweight="2pt" type="#_x0000_t62" adj="532,3051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" w14:anchorId="1233C9C4">
                <v:textbox>
                  <w:txbxContent>
                    <w:p w:rsidR="00E53555" w:rsidP="00E53555" w:rsidRDefault="00E53555" w14:paraId="1C2BE8C8" w14:textId="77777777">
                      <w:pPr>
                        <w:rPr>
                          <w:b/>
                        </w:rPr>
                      </w:pPr>
                      <w:r>
                        <w:rPr>
                          <w:b/>
                        </w:rPr>
                        <w:t>How does the school measure progress and achievement?</w:t>
                      </w:r>
                    </w:p>
                    <w:p w:rsidR="00E53555" w:rsidP="00E53555" w:rsidRDefault="00E53555" w14:paraId="5B8E1433" w14:textId="77777777">
                      <w:pPr>
                        <w:jc w:val="center"/>
                      </w:pPr>
                    </w:p>
                  </w:txbxContent>
                </v:textbox>
                <w10:wrap type="tight" anchorx="margin"/>
              </v:shape>
            </w:pict>
          </mc:Fallback>
        </mc:AlternateContent>
      </w:r>
    </w:p>
    <w:p w:rsidR="00E53555" w:rsidP="0042250D" w:rsidRDefault="00E53555" w14:paraId="74A9D6AB" w14:textId="77777777"/>
    <w:p w:rsidR="0042250D" w:rsidP="0042250D" w:rsidRDefault="0042250D" w14:paraId="569D3E41" w14:textId="13C2520F">
      <w:r w:rsidR="0042250D">
        <w:rPr/>
        <w:t xml:space="preserve">Progress will be measured against national </w:t>
      </w:r>
      <w:r w:rsidR="40A12135">
        <w:rPr/>
        <w:t>age-related</w:t>
      </w:r>
      <w:r w:rsidR="0042250D">
        <w:rPr/>
        <w:t xml:space="preserve"> </w:t>
      </w:r>
      <w:r w:rsidR="2B6093A8">
        <w:rPr/>
        <w:t>e</w:t>
      </w:r>
      <w:r w:rsidR="0042250D">
        <w:rPr/>
        <w:t xml:space="preserve">xpectations. </w:t>
      </w:r>
      <w:r w:rsidRPr="6B4A5438" w:rsidR="0042250D">
        <w:rPr>
          <w:i w:val="1"/>
          <w:iCs w:val="1"/>
        </w:rPr>
        <w:t xml:space="preserve"> </w:t>
      </w:r>
      <w:r w:rsidR="0042250D">
        <w:rPr/>
        <w:t xml:space="preserve">The assessment and recording of progress </w:t>
      </w:r>
      <w:r w:rsidR="0042250D">
        <w:rPr/>
        <w:t>is</w:t>
      </w:r>
      <w:r w:rsidR="0042250D">
        <w:rPr/>
        <w:t xml:space="preserve"> monitored termly.</w:t>
      </w:r>
    </w:p>
    <w:p w:rsidR="0042250D" w:rsidP="0042250D" w:rsidRDefault="0042250D" w14:paraId="696A3654" w14:textId="77777777">
      <w:pPr>
        <w:rPr>
          <w:b/>
          <w:i/>
        </w:rPr>
      </w:pPr>
      <w:r>
        <w:lastRenderedPageBreak/>
        <w:t xml:space="preserve">It may be necessary to carry out extended, detailed assessments to inform the next stage of planning. These may involve external professionals where appropriate. Assessment information and pupil progress are available to parents at </w:t>
      </w:r>
      <w:r w:rsidR="00F42A60">
        <w:t xml:space="preserve">IEP </w:t>
      </w:r>
      <w:r>
        <w:t>review</w:t>
      </w:r>
      <w:r w:rsidR="00E96147">
        <w:t>s, parent consul</w:t>
      </w:r>
      <w:r w:rsidR="00F42A60">
        <w:t>tations and in annual reports</w:t>
      </w:r>
      <w:r w:rsidR="00E96147">
        <w:rPr>
          <w:b/>
          <w:i/>
        </w:rPr>
        <w:t>.</w:t>
      </w:r>
    </w:p>
    <w:p w:rsidR="00E53555" w:rsidP="0042250D" w:rsidRDefault="00E53555" w14:paraId="2AB311E1" w14:textId="77777777">
      <w:pPr>
        <w:rPr>
          <w:b/>
          <w:i/>
        </w:rPr>
      </w:pPr>
    </w:p>
    <w:p w:rsidR="00E53555" w:rsidP="00CF1581" w:rsidRDefault="00E53555" w14:paraId="32C1A4A7" w14:textId="77777777">
      <w:r>
        <w:rPr>
          <w:noProof/>
          <w:lang w:eastAsia="en-GB"/>
        </w:rPr>
        <mc:AlternateContent>
          <mc:Choice Requires="wps">
            <w:drawing>
              <wp:anchor distT="0" distB="0" distL="114300" distR="114300" simplePos="0" relativeHeight="251667456" behindDoc="1" locked="0" layoutInCell="1" allowOverlap="1" wp14:anchorId="6E15E3C7" wp14:editId="58D02946">
                <wp:simplePos x="0" y="0"/>
                <wp:positionH relativeFrom="margin">
                  <wp:posOffset>-635</wp:posOffset>
                </wp:positionH>
                <wp:positionV relativeFrom="paragraph">
                  <wp:posOffset>323850</wp:posOffset>
                </wp:positionV>
                <wp:extent cx="5172075" cy="771525"/>
                <wp:effectExtent l="0" t="0" r="28575" b="390525"/>
                <wp:wrapTight wrapText="bothSides">
                  <wp:wrapPolygon edited="0">
                    <wp:start x="159" y="0"/>
                    <wp:lineTo x="0" y="1067"/>
                    <wp:lineTo x="0" y="21867"/>
                    <wp:lineTo x="2387" y="25600"/>
                    <wp:lineTo x="875" y="31467"/>
                    <wp:lineTo x="875" y="32000"/>
                    <wp:lineTo x="1432" y="32000"/>
                    <wp:lineTo x="1671" y="32000"/>
                    <wp:lineTo x="6603" y="26133"/>
                    <wp:lineTo x="6603" y="25600"/>
                    <wp:lineTo x="21640" y="22400"/>
                    <wp:lineTo x="21640" y="1067"/>
                    <wp:lineTo x="21481" y="0"/>
                    <wp:lineTo x="159" y="0"/>
                  </wp:wrapPolygon>
                </wp:wrapTight>
                <wp:docPr id="5" name="Rounded Rectangular Callout 5"/>
                <wp:cNvGraphicFramePr/>
                <a:graphic xmlns:a="http://schemas.openxmlformats.org/drawingml/2006/main">
                  <a:graphicData uri="http://schemas.microsoft.com/office/word/2010/wordprocessingShape">
                    <wps:wsp>
                      <wps:cNvSpPr/>
                      <wps:spPr>
                        <a:xfrm>
                          <a:off x="0" y="0"/>
                          <a:ext cx="5172075" cy="771525"/>
                        </a:xfrm>
                        <a:prstGeom prst="wedgeRoundRectCallout">
                          <a:avLst>
                            <a:gd name="adj1" fmla="val -45149"/>
                            <a:gd name="adj2" fmla="val 94935"/>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53555" w:rsidP="00E53555" w:rsidRDefault="00E53555" w14:paraId="3FB12E55" w14:textId="77777777">
                            <w:pPr>
                              <w:jc w:val="center"/>
                            </w:pPr>
                            <w:r>
                              <w:rPr>
                                <w:b/>
                              </w:rPr>
                              <w:t>What skills and knowledge do the staff have and how does the school develop this?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5" style="position:absolute;margin-left:-.05pt;margin-top:25.5pt;width:407.25pt;height:60.75pt;z-index:-25164902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0" fillcolor="#4f81bd [3204]" strokecolor="#243f60 [1604]" strokeweight="2pt" type="#_x0000_t62" adj="1048,31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" w14:anchorId="6E15E3C7">
                <v:textbox>
                  <w:txbxContent>
                    <w:p w:rsidR="00E53555" w:rsidP="00E53555" w:rsidRDefault="00E53555" w14:paraId="3FB12E55" w14:textId="77777777">
                      <w:pPr>
                        <w:jc w:val="center"/>
                      </w:pPr>
                      <w:r>
                        <w:rPr>
                          <w:b/>
                        </w:rPr>
                        <w:t>What skills and knowledge do the staff have and how does the school develop this?</w:t>
                      </w:r>
                    </w:p>
                  </w:txbxContent>
                </v:textbox>
                <w10:wrap type="tight" anchorx="margin"/>
              </v:shape>
            </w:pict>
          </mc:Fallback>
        </mc:AlternateContent>
      </w:r>
    </w:p>
    <w:p w:rsidR="004B7D80" w:rsidP="00CF1581" w:rsidRDefault="004B7D80" w14:paraId="0B4B5BDB" w14:textId="77777777"/>
    <w:p w:rsidR="00E96147" w:rsidP="00CF1581" w:rsidRDefault="00E96147" w14:paraId="1295E975" w14:textId="77777777">
      <w:r>
        <w:t>Those staff involved in SEND are:</w:t>
      </w:r>
    </w:p>
    <w:p w:rsidR="00E96147" w:rsidP="00E96147" w:rsidRDefault="00E96147" w14:paraId="1C29E674" w14:textId="77777777">
      <w:pPr>
        <w:pStyle w:val="ListParagraph"/>
        <w:numPr>
          <w:ilvl w:val="0"/>
          <w:numId w:val="7"/>
        </w:numPr>
      </w:pPr>
      <w:r>
        <w:t>Special Needs Co-ordinator (SENCo)</w:t>
      </w:r>
    </w:p>
    <w:p w:rsidR="00E96147" w:rsidP="00E96147" w:rsidRDefault="00E96147" w14:paraId="0E7AA56B" w14:textId="77777777">
      <w:pPr>
        <w:pStyle w:val="ListParagraph"/>
        <w:numPr>
          <w:ilvl w:val="0"/>
          <w:numId w:val="7"/>
        </w:numPr>
      </w:pPr>
      <w:r>
        <w:t>The Head teacher</w:t>
      </w:r>
    </w:p>
    <w:p w:rsidR="00E96147" w:rsidP="00E96147" w:rsidRDefault="00E96147" w14:paraId="1228B2F8" w14:textId="77777777">
      <w:pPr>
        <w:pStyle w:val="ListParagraph"/>
        <w:numPr>
          <w:ilvl w:val="0"/>
          <w:numId w:val="7"/>
        </w:numPr>
      </w:pPr>
      <w:r>
        <w:t>Class Teachers</w:t>
      </w:r>
    </w:p>
    <w:p w:rsidR="00E96147" w:rsidP="00E96147" w:rsidRDefault="007C5C3B" w14:paraId="3E66974E" w14:textId="2246721F">
      <w:pPr>
        <w:pStyle w:val="ListParagraph"/>
        <w:numPr>
          <w:ilvl w:val="0"/>
          <w:numId w:val="7"/>
        </w:numPr>
      </w:pPr>
      <w:r>
        <w:t>Learning Support</w:t>
      </w:r>
      <w:r w:rsidR="00E96147">
        <w:t xml:space="preserve"> Assistants (</w:t>
      </w:r>
      <w:r>
        <w:t>LS</w:t>
      </w:r>
      <w:r w:rsidR="00E96147">
        <w:t>As)</w:t>
      </w:r>
    </w:p>
    <w:p w:rsidR="00E96147" w:rsidP="00E96147" w:rsidRDefault="00E96147" w14:paraId="00C7628F" w14:textId="77777777">
      <w:pPr>
        <w:pStyle w:val="ListParagraph"/>
        <w:numPr>
          <w:ilvl w:val="0"/>
          <w:numId w:val="7"/>
        </w:numPr>
      </w:pPr>
      <w:r>
        <w:t>School Governor with SEN responsibilities</w:t>
      </w:r>
    </w:p>
    <w:p w:rsidR="00E96147" w:rsidP="00E96147" w:rsidRDefault="00E96147" w14:paraId="7C1CA58B" w14:textId="0EF1C006">
      <w:r w:rsidR="77117F9A">
        <w:rPr/>
        <w:t>Collectively</w:t>
      </w:r>
      <w:r w:rsidR="77117F9A">
        <w:rPr/>
        <w:t>, t</w:t>
      </w:r>
      <w:r w:rsidR="00E96147">
        <w:rPr/>
        <w:t>hese staf</w:t>
      </w:r>
      <w:r w:rsidR="00E96147">
        <w:rPr/>
        <w:t>f have experience in:</w:t>
      </w:r>
    </w:p>
    <w:p w:rsidR="00E96147" w:rsidP="005E7936" w:rsidRDefault="00E96147" w14:paraId="7207BC08" w14:textId="77777777">
      <w:pPr>
        <w:pStyle w:val="ListParagraph"/>
        <w:numPr>
          <w:ilvl w:val="0"/>
          <w:numId w:val="8"/>
        </w:numPr>
      </w:pPr>
      <w:r>
        <w:t>Autis</w:t>
      </w:r>
      <w:r w:rsidR="005E7936">
        <w:t>m</w:t>
      </w:r>
    </w:p>
    <w:p w:rsidR="007C5C3B" w:rsidP="005E7936" w:rsidRDefault="007C5C3B" w14:paraId="7FBA1EE7" w14:textId="7F9E8C3D">
      <w:pPr>
        <w:pStyle w:val="ListParagraph"/>
        <w:numPr>
          <w:ilvl w:val="0"/>
          <w:numId w:val="8"/>
        </w:numPr>
      </w:pPr>
      <w:r>
        <w:t>ADHD</w:t>
      </w:r>
    </w:p>
    <w:p w:rsidR="00E96147" w:rsidP="00E96147" w:rsidRDefault="00E96147" w14:paraId="2DC571EC" w14:textId="77777777">
      <w:pPr>
        <w:pStyle w:val="ListParagraph"/>
        <w:numPr>
          <w:ilvl w:val="0"/>
          <w:numId w:val="8"/>
        </w:numPr>
      </w:pPr>
      <w:r>
        <w:t>Speech, Language and Communication needs</w:t>
      </w:r>
    </w:p>
    <w:p w:rsidR="007C5C3B" w:rsidP="00E96147" w:rsidRDefault="007C5C3B" w14:paraId="709D9E39" w14:textId="4D9EA219">
      <w:pPr>
        <w:pStyle w:val="ListParagraph"/>
        <w:numPr>
          <w:ilvl w:val="0"/>
          <w:numId w:val="8"/>
        </w:numPr>
      </w:pPr>
      <w:r>
        <w:t>Sensory needs</w:t>
      </w:r>
    </w:p>
    <w:p w:rsidR="00E96147" w:rsidP="00E96147" w:rsidRDefault="00E96147" w14:paraId="0AB03DAF" w14:textId="77777777">
      <w:pPr>
        <w:pStyle w:val="ListParagraph"/>
        <w:numPr>
          <w:ilvl w:val="0"/>
          <w:numId w:val="8"/>
        </w:numPr>
      </w:pPr>
      <w:r>
        <w:t>Emotional and behavioural needs</w:t>
      </w:r>
    </w:p>
    <w:p w:rsidR="00E2340C" w:rsidP="00E96147" w:rsidRDefault="00E2340C" w14:paraId="263B18F9" w14:textId="77777777">
      <w:pPr>
        <w:pStyle w:val="ListParagraph"/>
        <w:numPr>
          <w:ilvl w:val="0"/>
          <w:numId w:val="8"/>
        </w:numPr>
        <w:rPr/>
      </w:pPr>
      <w:r w:rsidR="00E2340C">
        <w:rPr/>
        <w:t>Diabetes management</w:t>
      </w:r>
    </w:p>
    <w:p w:rsidR="225F3568" w:rsidP="09AFF851" w:rsidRDefault="225F3568" w14:paraId="3A9CD0F8" w14:textId="7F346663">
      <w:pPr>
        <w:pStyle w:val="ListParagraph"/>
        <w:numPr>
          <w:ilvl w:val="0"/>
          <w:numId w:val="8"/>
        </w:numPr>
        <w:rPr/>
      </w:pPr>
      <w:r w:rsidR="225F3568">
        <w:rPr/>
        <w:t xml:space="preserve">Epilepsy </w:t>
      </w:r>
      <w:r w:rsidR="225F3568">
        <w:rPr/>
        <w:t>management</w:t>
      </w:r>
    </w:p>
    <w:p w:rsidR="00E96147" w:rsidP="09AFF851" w:rsidRDefault="00E96147" w14:paraId="61DCAB90" w14:textId="32CDC679">
      <w:pPr>
        <w:pStyle w:val="ListParagraph"/>
        <w:numPr>
          <w:ilvl w:val="0"/>
          <w:numId w:val="8"/>
        </w:numPr>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00E96147">
        <w:rPr/>
        <w:t xml:space="preserve">School staff also liaise with </w:t>
      </w:r>
      <w:r w:rsidR="00E96147">
        <w:rPr/>
        <w:t>additional</w:t>
      </w:r>
      <w:r w:rsidR="00E96147">
        <w:rPr/>
        <w:t xml:space="preserve"> outside agencies, </w:t>
      </w:r>
      <w:r w:rsidR="00E96147">
        <w:rPr/>
        <w:t>including:</w:t>
      </w:r>
      <w:r w:rsidR="00E96147">
        <w:rPr/>
        <w:t xml:space="preserve"> Educational Psychologist (EP), Community Paediatr</w:t>
      </w:r>
      <w:r w:rsidR="007E55CF">
        <w:rPr/>
        <w:t>ician, Social Services, S</w:t>
      </w:r>
      <w:r w:rsidR="6692E1F3">
        <w:rPr/>
        <w:t>END</w:t>
      </w:r>
      <w:r w:rsidR="007E55CF">
        <w:rPr/>
        <w:t xml:space="preserve"> Support Services</w:t>
      </w:r>
      <w:r w:rsidR="00E96147">
        <w:rPr/>
        <w:t>, C</w:t>
      </w:r>
      <w:r w:rsidR="007E55CF">
        <w:rPr/>
        <w:t>AMHS, SALT, OT</w:t>
      </w:r>
      <w:r w:rsidR="51613254">
        <w:rPr/>
        <w:t xml:space="preserve">, </w:t>
      </w:r>
      <w:r w:rsidR="007E55CF">
        <w:rPr/>
        <w:t xml:space="preserve">School Nurse, </w:t>
      </w:r>
      <w:r w:rsidR="2A659134">
        <w:rPr/>
        <w:t xml:space="preserve">MHST, </w:t>
      </w:r>
      <w:r w:rsidRPr="09AFF851" w:rsidR="5A3941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Partnership Coordinator (South Northants) Children and Family Support Service and Strengthening Families</w:t>
      </w:r>
      <w:r w:rsidRPr="09AFF851" w:rsidR="7B50807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Team</w:t>
      </w:r>
    </w:p>
    <w:p w:rsidR="00E96147" w:rsidP="09AFF851" w:rsidRDefault="00E96147" w14:paraId="3304520B" w14:textId="0607BCC8">
      <w:pPr>
        <w:pStyle w:val="ListParagraph"/>
        <w:ind w:left="765"/>
      </w:pPr>
    </w:p>
    <w:p w:rsidR="00E96147" w:rsidP="09AFF851" w:rsidRDefault="00E96147" w14:paraId="7AED97D0" w14:textId="2493DE4E">
      <w:pPr>
        <w:pStyle w:val="Normal"/>
        <w:ind w:left="0"/>
      </w:pPr>
      <w:r w:rsidR="00E96147">
        <w:rPr/>
        <w:t xml:space="preserve">We encourage all staff to take up training opportunities and attend relevant courses provided by the </w:t>
      </w:r>
      <w:r w:rsidR="6F7CF7AE">
        <w:rPr/>
        <w:t>Local Authority</w:t>
      </w:r>
      <w:r w:rsidR="00E96147">
        <w:rPr/>
        <w:t xml:space="preserve"> and outside agencies to develop and upgrade skills and knowledge in SEND.</w:t>
      </w:r>
    </w:p>
    <w:p w:rsidR="007C29AF" w:rsidP="001A6F00" w:rsidRDefault="00A32D18" w14:paraId="07E609C4" w14:textId="62060153">
      <w:r w:rsidR="00A32D18">
        <w:rPr/>
        <w:t>In 20</w:t>
      </w:r>
      <w:r w:rsidR="007A1909">
        <w:rPr/>
        <w:t>2</w:t>
      </w:r>
      <w:r w:rsidR="24C713DF">
        <w:rPr/>
        <w:t>5</w:t>
      </w:r>
      <w:r w:rsidR="00A32D18">
        <w:rPr/>
        <w:t>/202</w:t>
      </w:r>
      <w:r w:rsidR="4FB8D80F">
        <w:rPr/>
        <w:t>6</w:t>
      </w:r>
      <w:r w:rsidR="007C29AF">
        <w:rPr/>
        <w:t xml:space="preserve"> our staff comple</w:t>
      </w:r>
      <w:r w:rsidR="005E7936">
        <w:rPr/>
        <w:t>ted</w:t>
      </w:r>
      <w:r w:rsidR="0E3FEE69">
        <w:rPr/>
        <w:t xml:space="preserve"> </w:t>
      </w:r>
      <w:r w:rsidR="005E7936">
        <w:rPr/>
        <w:t xml:space="preserve">training </w:t>
      </w:r>
      <w:r w:rsidR="005E7936">
        <w:rPr/>
        <w:t xml:space="preserve">in </w:t>
      </w:r>
      <w:r w:rsidR="00A506F6">
        <w:rPr/>
        <w:t xml:space="preserve">a </w:t>
      </w:r>
      <w:r w:rsidR="5658C60B">
        <w:rPr/>
        <w:t>Numberstacks</w:t>
      </w:r>
      <w:r w:rsidR="5658C60B">
        <w:rPr/>
        <w:t xml:space="preserve"> and Shed Sentences interventions, </w:t>
      </w:r>
      <w:r w:rsidR="070E4661">
        <w:rPr/>
        <w:t xml:space="preserve">plus ADHD and Autism. Individuals have also received training in Lego Therapy, </w:t>
      </w:r>
      <w:r w:rsidR="70F5B829">
        <w:rPr/>
        <w:t>Developmental Language Disorder, Selective Mutism, Activating Resilience and Coping</w:t>
      </w:r>
      <w:r w:rsidR="2301D33C">
        <w:rPr/>
        <w:t>, EBSA, Bereavement and Loss.</w:t>
      </w:r>
    </w:p>
    <w:p w:rsidR="00F914A3" w:rsidP="0035108C" w:rsidRDefault="00F914A3" w14:paraId="28B952B5" w14:textId="77777777">
      <w:pPr>
        <w:rPr>
          <w:b/>
        </w:rPr>
      </w:pPr>
    </w:p>
    <w:p w:rsidR="00F914A3" w:rsidP="0035108C" w:rsidRDefault="00F914A3" w14:paraId="5BDF129D" w14:textId="77777777">
      <w:pPr>
        <w:rPr>
          <w:b/>
        </w:rPr>
      </w:pPr>
    </w:p>
    <w:p w:rsidR="00F914A3" w:rsidP="0035108C" w:rsidRDefault="00F914A3" w14:paraId="1F75F524" w14:textId="77777777">
      <w:pPr>
        <w:rPr>
          <w:b/>
        </w:rPr>
      </w:pPr>
    </w:p>
    <w:p w:rsidR="00E53555" w:rsidP="0035108C" w:rsidRDefault="00E53555" w14:paraId="68B36F6D" w14:textId="17D9F418">
      <w:pPr>
        <w:rPr>
          <w:b/>
        </w:rPr>
      </w:pPr>
      <w:r>
        <w:rPr>
          <w:b/>
        </w:rPr>
        <w:t xml:space="preserve"> </w:t>
      </w:r>
    </w:p>
    <w:p w:rsidR="001B58F1" w:rsidP="0035108C" w:rsidRDefault="001B58F1" w14:paraId="46C6A7C0" w14:textId="77777777">
      <w:pPr>
        <w:rPr>
          <w:b/>
        </w:rPr>
      </w:pPr>
    </w:p>
    <w:p w:rsidR="001B58F1" w:rsidP="0035108C" w:rsidRDefault="001B58F1" w14:paraId="7AB94CC3" w14:textId="77777777">
      <w:r>
        <w:rPr>
          <w:noProof/>
          <w:lang w:eastAsia="en-GB"/>
        </w:rPr>
        <mc:AlternateContent>
          <mc:Choice Requires="wps">
            <w:drawing>
              <wp:anchor distT="0" distB="0" distL="114300" distR="114300" simplePos="0" relativeHeight="251669504" behindDoc="1" locked="0" layoutInCell="1" allowOverlap="1" wp14:anchorId="271F9141" wp14:editId="011423CA">
                <wp:simplePos x="0" y="0"/>
                <wp:positionH relativeFrom="margin">
                  <wp:align>left</wp:align>
                </wp:positionH>
                <wp:positionV relativeFrom="paragraph">
                  <wp:posOffset>-875665</wp:posOffset>
                </wp:positionV>
                <wp:extent cx="4114800" cy="771525"/>
                <wp:effectExtent l="0" t="0" r="19050" b="295275"/>
                <wp:wrapTight wrapText="bothSides">
                  <wp:wrapPolygon edited="0">
                    <wp:start x="200" y="0"/>
                    <wp:lineTo x="0" y="1067"/>
                    <wp:lineTo x="0" y="21333"/>
                    <wp:lineTo x="1700" y="25600"/>
                    <wp:lineTo x="300" y="28800"/>
                    <wp:lineTo x="300" y="29333"/>
                    <wp:lineTo x="1200" y="29333"/>
                    <wp:lineTo x="1600" y="29333"/>
                    <wp:lineTo x="5500" y="26133"/>
                    <wp:lineTo x="5500" y="25600"/>
                    <wp:lineTo x="21600" y="22400"/>
                    <wp:lineTo x="21600" y="1067"/>
                    <wp:lineTo x="21400" y="0"/>
                    <wp:lineTo x="200" y="0"/>
                  </wp:wrapPolygon>
                </wp:wrapTight>
                <wp:docPr id="6" name="Rounded Rectangular Callout 6"/>
                <wp:cNvGraphicFramePr/>
                <a:graphic xmlns:a="http://schemas.openxmlformats.org/drawingml/2006/main">
                  <a:graphicData uri="http://schemas.microsoft.com/office/word/2010/wordprocessingShape">
                    <wps:wsp>
                      <wps:cNvSpPr/>
                      <wps:spPr>
                        <a:xfrm>
                          <a:off x="0" y="0"/>
                          <a:ext cx="4114800" cy="771525"/>
                        </a:xfrm>
                        <a:prstGeom prst="wedgeRoundRectCallout">
                          <a:avLst>
                            <a:gd name="adj1" fmla="val -47761"/>
                            <a:gd name="adj2" fmla="val 83824"/>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53555" w:rsidP="00E53555" w:rsidRDefault="00E53555" w14:paraId="2E4E45C2" w14:textId="77777777">
                            <w:pPr>
                              <w:rPr>
                                <w:b/>
                              </w:rPr>
                            </w:pPr>
                            <w:r>
                              <w:rPr>
                                <w:b/>
                              </w:rPr>
                              <w:t>Who do I contact for further information on SEND at the school?</w:t>
                            </w:r>
                          </w:p>
                          <w:p w:rsidR="00E53555" w:rsidP="00E53555" w:rsidRDefault="00E53555" w14:paraId="0BD6DE99"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6" style="position:absolute;margin-left:0;margin-top:-68.95pt;width:324pt;height:60.75pt;z-index:-2516469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31" fillcolor="#4f81bd [3204]" strokecolor="#243f60 [1604]" strokeweight="2pt" type="#_x0000_t62" adj="484,28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" w14:anchorId="271F9141">
                <v:textbox>
                  <w:txbxContent>
                    <w:p w:rsidR="00E53555" w:rsidP="00E53555" w:rsidRDefault="00E53555" w14:paraId="2E4E45C2" w14:textId="77777777">
                      <w:pPr>
                        <w:rPr>
                          <w:b/>
                        </w:rPr>
                      </w:pPr>
                      <w:r>
                        <w:rPr>
                          <w:b/>
                        </w:rPr>
                        <w:t>Who do I contact for further information on SEND at the school?</w:t>
                      </w:r>
                    </w:p>
                    <w:p w:rsidR="00E53555" w:rsidP="00E53555" w:rsidRDefault="00E53555" w14:paraId="0BD6DE99" w14:textId="77777777">
                      <w:pPr>
                        <w:jc w:val="center"/>
                      </w:pPr>
                    </w:p>
                  </w:txbxContent>
                </v:textbox>
                <w10:wrap type="tight" anchorx="margin"/>
              </v:shape>
            </w:pict>
          </mc:Fallback>
        </mc:AlternateContent>
      </w:r>
    </w:p>
    <w:p w:rsidR="001B58F1" w:rsidP="0035108C" w:rsidRDefault="001B58F1" w14:paraId="4D26531F" w14:textId="77777777"/>
    <w:p w:rsidR="00E96147" w:rsidP="0035108C" w:rsidRDefault="00760353" w14:paraId="3538F007" w14:textId="2947FE53">
      <w:r w:rsidR="74E216CF">
        <w:rPr/>
        <w:t>Mrs Kate Broadaway, SENCo on 01280 707060</w:t>
      </w:r>
      <w:r w:rsidR="74E216CF">
        <w:rPr/>
        <w:t xml:space="preserve"> </w:t>
      </w:r>
    </w:p>
    <w:p w:rsidR="00E96147" w:rsidP="0035108C" w:rsidRDefault="00760353" w14:paraId="17CBC78B" w14:textId="2D894502">
      <w:r w:rsidR="00760353">
        <w:rPr/>
        <w:t xml:space="preserve">Mrs </w:t>
      </w:r>
      <w:r w:rsidR="6D7A1BB1">
        <w:rPr/>
        <w:t>Beth Akers</w:t>
      </w:r>
      <w:r w:rsidR="00E96147">
        <w:rPr/>
        <w:t xml:space="preserve">, Head teacher on </w:t>
      </w:r>
      <w:r w:rsidR="00AF2C01">
        <w:rPr/>
        <w:t>01280 707060</w:t>
      </w:r>
    </w:p>
    <w:p w:rsidR="00E53555" w:rsidP="0035108C" w:rsidRDefault="00E53555" w14:paraId="097CD5D5" w14:textId="77777777">
      <w:pPr>
        <w:rPr>
          <w:b/>
        </w:rPr>
      </w:pPr>
    </w:p>
    <w:p w:rsidR="00E53555" w:rsidP="0035108C" w:rsidRDefault="00E53555" w14:paraId="152401A8" w14:textId="77777777">
      <w:pPr>
        <w:rPr>
          <w:b/>
        </w:rPr>
      </w:pPr>
      <w:r>
        <w:rPr>
          <w:noProof/>
          <w:lang w:eastAsia="en-GB"/>
        </w:rPr>
        <mc:AlternateContent>
          <mc:Choice Requires="wps">
            <w:drawing>
              <wp:anchor distT="0" distB="0" distL="114300" distR="114300" simplePos="0" relativeHeight="251671552" behindDoc="1" locked="0" layoutInCell="1" allowOverlap="1" wp14:anchorId="73322D35" wp14:editId="66FD3A0B">
                <wp:simplePos x="0" y="0"/>
                <wp:positionH relativeFrom="margin">
                  <wp:posOffset>0</wp:posOffset>
                </wp:positionH>
                <wp:positionV relativeFrom="paragraph">
                  <wp:posOffset>323850</wp:posOffset>
                </wp:positionV>
                <wp:extent cx="2552700" cy="771525"/>
                <wp:effectExtent l="0" t="0" r="19050" b="257175"/>
                <wp:wrapTight wrapText="bothSides">
                  <wp:wrapPolygon edited="0">
                    <wp:start x="322" y="0"/>
                    <wp:lineTo x="0" y="1067"/>
                    <wp:lineTo x="0" y="20800"/>
                    <wp:lineTo x="1451" y="25600"/>
                    <wp:lineTo x="484" y="28267"/>
                    <wp:lineTo x="1773" y="28267"/>
                    <wp:lineTo x="2096" y="28267"/>
                    <wp:lineTo x="5158" y="25600"/>
                    <wp:lineTo x="21600" y="22400"/>
                    <wp:lineTo x="21600" y="1067"/>
                    <wp:lineTo x="21278" y="0"/>
                    <wp:lineTo x="322" y="0"/>
                  </wp:wrapPolygon>
                </wp:wrapTight>
                <wp:docPr id="7" name="Rounded Rectangular Callout 7"/>
                <wp:cNvGraphicFramePr/>
                <a:graphic xmlns:a="http://schemas.openxmlformats.org/drawingml/2006/main">
                  <a:graphicData uri="http://schemas.microsoft.com/office/word/2010/wordprocessingShape">
                    <wps:wsp>
                      <wps:cNvSpPr/>
                      <wps:spPr>
                        <a:xfrm>
                          <a:off x="0" y="0"/>
                          <a:ext cx="2552700" cy="771525"/>
                        </a:xfrm>
                        <a:prstGeom prst="wedgeRoundRectCallout">
                          <a:avLst>
                            <a:gd name="adj1" fmla="val -46268"/>
                            <a:gd name="adj2" fmla="val 78886"/>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53555" w:rsidP="00E53555" w:rsidRDefault="00E53555" w14:paraId="546CD7BE" w14:textId="77777777">
                            <w:pPr>
                              <w:rPr>
                                <w:b/>
                              </w:rPr>
                            </w:pPr>
                            <w:r>
                              <w:rPr>
                                <w:b/>
                              </w:rPr>
                              <w:t>What pastoral support is in place at school?</w:t>
                            </w:r>
                          </w:p>
                          <w:p w:rsidR="00E53555" w:rsidP="00E53555" w:rsidRDefault="00E53555" w14:paraId="6E9D7E58"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7" style="position:absolute;margin-left:0;margin-top:25.5pt;width:201pt;height:60.75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2" fillcolor="#4f81bd [3204]" strokecolor="#243f60 [1604]" strokeweight="2pt" type="#_x0000_t62" adj="806,278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" w14:anchorId="73322D35">
                <v:textbox>
                  <w:txbxContent>
                    <w:p w:rsidR="00E53555" w:rsidP="00E53555" w:rsidRDefault="00E53555" w14:paraId="546CD7BE" w14:textId="77777777">
                      <w:pPr>
                        <w:rPr>
                          <w:b/>
                        </w:rPr>
                      </w:pPr>
                      <w:r>
                        <w:rPr>
                          <w:b/>
                        </w:rPr>
                        <w:t>What pastoral support is in place at school?</w:t>
                      </w:r>
                    </w:p>
                    <w:p w:rsidR="00E53555" w:rsidP="00E53555" w:rsidRDefault="00E53555" w14:paraId="6E9D7E58" w14:textId="77777777">
                      <w:pPr>
                        <w:jc w:val="center"/>
                      </w:pPr>
                    </w:p>
                  </w:txbxContent>
                </v:textbox>
                <w10:wrap type="tight" anchorx="margin"/>
              </v:shape>
            </w:pict>
          </mc:Fallback>
        </mc:AlternateContent>
      </w:r>
    </w:p>
    <w:p w:rsidR="00E53555" w:rsidP="0035108C" w:rsidRDefault="00E53555" w14:paraId="2B04EC82" w14:textId="77777777">
      <w:pPr>
        <w:rPr>
          <w:b/>
        </w:rPr>
      </w:pPr>
    </w:p>
    <w:p w:rsidR="0035108C" w:rsidP="0035108C" w:rsidRDefault="00760353" w14:paraId="697ED62A" w14:textId="2587F511">
      <w:r w:rsidR="00760353">
        <w:rPr/>
        <w:t xml:space="preserve">Brackley </w:t>
      </w:r>
      <w:r w:rsidR="5E534EC5">
        <w:rPr/>
        <w:t xml:space="preserve">C of E </w:t>
      </w:r>
      <w:r w:rsidR="00760353">
        <w:rPr/>
        <w:t>Junior School</w:t>
      </w:r>
      <w:r w:rsidR="0035108C">
        <w:rPr/>
        <w:t xml:space="preserve"> has a pastoral system in place to support children with their social and emotional development. Each child can access support from:</w:t>
      </w:r>
    </w:p>
    <w:p w:rsidR="00E96147" w:rsidP="0035108C" w:rsidRDefault="0035108C" w14:paraId="41EAF754" w14:textId="77777777">
      <w:pPr>
        <w:pStyle w:val="ListParagraph"/>
        <w:numPr>
          <w:ilvl w:val="0"/>
          <w:numId w:val="9"/>
        </w:numPr>
      </w:pPr>
      <w:r>
        <w:t>Class teacher</w:t>
      </w:r>
    </w:p>
    <w:p w:rsidR="0035108C" w:rsidP="0035108C" w:rsidRDefault="00AB7CDD" w14:paraId="6E1F24D5" w14:textId="36BA5AEF">
      <w:pPr>
        <w:pStyle w:val="ListParagraph"/>
        <w:numPr>
          <w:ilvl w:val="0"/>
          <w:numId w:val="9"/>
        </w:numPr>
      </w:pPr>
      <w:r>
        <w:t>Learning Support</w:t>
      </w:r>
      <w:r w:rsidR="0035108C">
        <w:t xml:space="preserve"> Assistant</w:t>
      </w:r>
    </w:p>
    <w:p w:rsidR="0035108C" w:rsidP="0035108C" w:rsidRDefault="0035108C" w14:paraId="3BD4FEFB" w14:textId="6C85AE92">
      <w:pPr>
        <w:pStyle w:val="ListParagraph"/>
        <w:numPr>
          <w:ilvl w:val="0"/>
          <w:numId w:val="9"/>
        </w:numPr>
      </w:pPr>
      <w:r>
        <w:t>Our Attendance, Anti-Bullying and Behaviour and Exclusion policies which are available from the office and on our website</w:t>
      </w:r>
    </w:p>
    <w:p w:rsidR="007E55CF" w:rsidP="0035108C" w:rsidRDefault="007E55CF" w14:paraId="7546C9E8" w14:textId="734DF041">
      <w:pPr>
        <w:pStyle w:val="ListParagraph"/>
        <w:numPr>
          <w:ilvl w:val="0"/>
          <w:numId w:val="9"/>
        </w:numPr>
      </w:pPr>
      <w:r w:rsidRPr="004F2C60">
        <w:t>1:1 and small group interventions to help support a rang</w:t>
      </w:r>
      <w:r w:rsidR="004F2C60">
        <w:t>e of social and emotional needs</w:t>
      </w:r>
      <w:r w:rsidR="00486ED2">
        <w:t xml:space="preserve"> provided by trained LSAs</w:t>
      </w:r>
    </w:p>
    <w:p w:rsidRPr="004F2C60" w:rsidR="00803FC0" w:rsidP="0035108C" w:rsidRDefault="00803FC0" w14:paraId="1006E3DA" w14:textId="4A00D60D">
      <w:pPr>
        <w:pStyle w:val="ListParagraph"/>
        <w:numPr>
          <w:ilvl w:val="0"/>
          <w:numId w:val="9"/>
        </w:numPr>
        <w:rPr/>
      </w:pPr>
      <w:r w:rsidR="00803FC0">
        <w:rPr/>
        <w:t>Access to support</w:t>
      </w:r>
      <w:r w:rsidR="6EA16C96">
        <w:rPr/>
        <w:t xml:space="preserve"> via referral</w:t>
      </w:r>
      <w:r w:rsidR="00803FC0">
        <w:rPr/>
        <w:t xml:space="preserve"> from </w:t>
      </w:r>
      <w:r w:rsidR="7D97FCC6">
        <w:rPr/>
        <w:t xml:space="preserve">Mental Health Support Team, </w:t>
      </w:r>
      <w:r w:rsidR="00803FC0">
        <w:rPr/>
        <w:t>School Nurse, CAMHS</w:t>
      </w:r>
      <w:r w:rsidR="37095C38">
        <w:rPr/>
        <w:t>, Happy Heads</w:t>
      </w:r>
    </w:p>
    <w:p w:rsidR="37095C38" w:rsidP="09AFF851" w:rsidRDefault="37095C38" w14:paraId="107FB66F" w14:textId="575D61B7">
      <w:pPr>
        <w:pStyle w:val="Normal"/>
        <w:ind w:left="0"/>
      </w:pPr>
      <w:r w:rsidR="37095C38">
        <w:rPr/>
        <w:t>We have recently appointed a Past</w:t>
      </w:r>
      <w:r w:rsidR="39F272BA">
        <w:rPr/>
        <w:t>o</w:t>
      </w:r>
      <w:r w:rsidR="37095C38">
        <w:rPr/>
        <w:t xml:space="preserve">ral and Family Support </w:t>
      </w:r>
      <w:r w:rsidR="007F89CC">
        <w:rPr/>
        <w:t>Manag</w:t>
      </w:r>
      <w:r w:rsidR="37095C38">
        <w:rPr/>
        <w:t>er, who provides 1:1 and small group interventions and support to targeted children acro</w:t>
      </w:r>
      <w:r w:rsidR="37095C38">
        <w:rPr/>
        <w:t>ss the schoo</w:t>
      </w:r>
      <w:r w:rsidR="3FAB68E6">
        <w:rPr/>
        <w:t>l</w:t>
      </w:r>
      <w:r w:rsidR="7C881F68">
        <w:rPr/>
        <w:t xml:space="preserve"> </w:t>
      </w:r>
      <w:r w:rsidR="7C881F68">
        <w:rPr/>
        <w:t>and their families where needed</w:t>
      </w:r>
      <w:r w:rsidR="3FAB68E6">
        <w:rPr/>
        <w:t xml:space="preserve">. These children are </w:t>
      </w:r>
      <w:r w:rsidR="7F9292C5">
        <w:rPr/>
        <w:t>identified</w:t>
      </w:r>
      <w:r w:rsidR="7F9292C5">
        <w:rPr/>
        <w:t xml:space="preserve"> by teachers, LSAs or </w:t>
      </w:r>
      <w:r w:rsidR="7F9292C5">
        <w:rPr/>
        <w:t>parents and support is targeted to meet their specific needs.</w:t>
      </w:r>
    </w:p>
    <w:p w:rsidR="00E53555" w:rsidP="09AFF851" w:rsidRDefault="00E53555" w14:paraId="37BCCA9C" w14:textId="77777777">
      <w:pPr>
        <w:rPr>
          <w:b w:val="1"/>
          <w:bCs w:val="1"/>
        </w:rPr>
      </w:pPr>
    </w:p>
    <w:p w:rsidR="09AFF851" w:rsidP="09AFF851" w:rsidRDefault="09AFF851" w14:paraId="29A9FF43" w14:textId="07E08899">
      <w:pPr>
        <w:rPr>
          <w:b w:val="1"/>
          <w:bCs w:val="1"/>
        </w:rPr>
      </w:pPr>
    </w:p>
    <w:p w:rsidR="09AFF851" w:rsidP="09AFF851" w:rsidRDefault="09AFF851" w14:paraId="098487B0" w14:textId="42AE42C2">
      <w:pPr>
        <w:rPr>
          <w:b w:val="1"/>
          <w:bCs w:val="1"/>
        </w:rPr>
      </w:pPr>
    </w:p>
    <w:p w:rsidR="09AFF851" w:rsidP="09AFF851" w:rsidRDefault="09AFF851" w14:paraId="46B7C371" w14:textId="4EDB08F6">
      <w:pPr>
        <w:rPr>
          <w:b w:val="1"/>
          <w:bCs w:val="1"/>
        </w:rPr>
      </w:pPr>
    </w:p>
    <w:p w:rsidR="00E53555" w:rsidP="09AFF851" w:rsidRDefault="001B58F1" w14:textId="77777777" w14:paraId="24AE9ABC">
      <w:pPr>
        <w:rPr>
          <w:b w:val="1"/>
          <w:bCs w:val="1"/>
        </w:rPr>
      </w:pPr>
      <w:r>
        <w:rPr>
          <w:noProof/>
          <w:lang w:eastAsia="en-GB"/>
        </w:rPr>
        <mc:AlternateContent>
          <mc:Choice Requires="wps">
            <w:drawing>
              <wp:anchor distT="0" distB="0" distL="114300" distR="114300" simplePos="0" relativeHeight="251673600" behindDoc="1" locked="0" layoutInCell="1" allowOverlap="1" wp14:anchorId="37D004AF" wp14:editId="425070C9">
                <wp:simplePos x="0" y="0"/>
                <wp:positionH relativeFrom="margin">
                  <wp:align>left</wp:align>
                </wp:positionH>
                <wp:positionV relativeFrom="paragraph">
                  <wp:posOffset>9525</wp:posOffset>
                </wp:positionV>
                <wp:extent cx="3810000" cy="771525"/>
                <wp:effectExtent l="0" t="0" r="19050" b="314325"/>
                <wp:wrapTight wrapText="bothSides">
                  <wp:wrapPolygon edited="0">
                    <wp:start x="216" y="0"/>
                    <wp:lineTo x="0" y="1067"/>
                    <wp:lineTo x="0" y="21333"/>
                    <wp:lineTo x="1620" y="25600"/>
                    <wp:lineTo x="0" y="29333"/>
                    <wp:lineTo x="0" y="29867"/>
                    <wp:lineTo x="972" y="29867"/>
                    <wp:lineTo x="1296" y="29867"/>
                    <wp:lineTo x="5616" y="26133"/>
                    <wp:lineTo x="5616" y="25600"/>
                    <wp:lineTo x="21600" y="22400"/>
                    <wp:lineTo x="21600" y="1067"/>
                    <wp:lineTo x="21384" y="0"/>
                    <wp:lineTo x="216" y="0"/>
                  </wp:wrapPolygon>
                </wp:wrapTight>
                <wp:docPr id="8" name="Rounded Rectangular Callout 8"/>
                <wp:cNvGraphicFramePr/>
                <a:graphic xmlns:a="http://schemas.openxmlformats.org/drawingml/2006/main">
                  <a:graphicData uri="http://schemas.microsoft.com/office/word/2010/wordprocessingShape">
                    <wps:wsp>
                      <wps:cNvSpPr/>
                      <wps:spPr>
                        <a:xfrm>
                          <a:off x="0" y="0"/>
                          <a:ext cx="3810000" cy="771525"/>
                        </a:xfrm>
                        <a:prstGeom prst="wedgeRoundRectCallout">
                          <a:avLst>
                            <a:gd name="adj1" fmla="val -49253"/>
                            <a:gd name="adj2" fmla="val 86293"/>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53555" w:rsidP="00E53555" w:rsidRDefault="00E53555" w14:paraId="0E0AEFE0" w14:textId="77777777">
                            <w:pPr>
                              <w:rPr>
                                <w:b/>
                              </w:rPr>
                            </w:pPr>
                            <w:r>
                              <w:rPr>
                                <w:b/>
                              </w:rPr>
                              <w:t>How does the school involve</w:t>
                            </w:r>
                            <w:r w:rsidRPr="0035108C">
                              <w:rPr>
                                <w:b/>
                              </w:rPr>
                              <w:t xml:space="preserve"> </w:t>
                            </w:r>
                            <w:r>
                              <w:rPr>
                                <w:b/>
                              </w:rPr>
                              <w:t>parents and c</w:t>
                            </w:r>
                            <w:r w:rsidRPr="0035108C">
                              <w:rPr>
                                <w:b/>
                              </w:rPr>
                              <w:t>hildren</w:t>
                            </w:r>
                            <w:r>
                              <w:rPr>
                                <w:b/>
                              </w:rPr>
                              <w:t>?</w:t>
                            </w:r>
                          </w:p>
                          <w:p w:rsidR="00E53555" w:rsidP="00E53555" w:rsidRDefault="00E53555" w14:paraId="54A12723"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8" style="position:absolute;margin-left:0;margin-top:.75pt;width:300pt;height:60.75pt;z-index:-2516428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33" fillcolor="#4f81bd [3204]" strokecolor="#243f60 [1604]" strokeweight="2pt" type="#_x0000_t62" adj="161,29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" w14:anchorId="37D004AF">
                <v:textbox>
                  <w:txbxContent>
                    <w:p w:rsidR="00E53555" w:rsidP="00E53555" w:rsidRDefault="00E53555" w14:paraId="0E0AEFE0" w14:textId="77777777">
                      <w:pPr>
                        <w:rPr>
                          <w:b/>
                        </w:rPr>
                      </w:pPr>
                      <w:r>
                        <w:rPr>
                          <w:b/>
                        </w:rPr>
                        <w:t>How does the school involve</w:t>
                      </w:r>
                      <w:r w:rsidRPr="0035108C">
                        <w:rPr>
                          <w:b/>
                        </w:rPr>
                        <w:t xml:space="preserve"> </w:t>
                      </w:r>
                      <w:r>
                        <w:rPr>
                          <w:b/>
                        </w:rPr>
                        <w:t>parents and c</w:t>
                      </w:r>
                      <w:r w:rsidRPr="0035108C">
                        <w:rPr>
                          <w:b/>
                        </w:rPr>
                        <w:t>hildren</w:t>
                      </w:r>
                      <w:r>
                        <w:rPr>
                          <w:b/>
                        </w:rPr>
                        <w:t>?</w:t>
                      </w:r>
                    </w:p>
                    <w:p w:rsidR="00E53555" w:rsidP="00E53555" w:rsidRDefault="00E53555" w14:paraId="54A12723" w14:textId="77777777">
                      <w:pPr>
                        <w:jc w:val="center"/>
                      </w:pPr>
                    </w:p>
                  </w:txbxContent>
                </v:textbox>
                <w10:wrap type="tight" anchorx="margin"/>
              </v:shape>
            </w:pict>
          </mc:Fallback>
        </mc:AlternateContent>
      </w:r>
    </w:p>
    <w:p w:rsidR="0035108C" w:rsidP="0035108C" w:rsidRDefault="0035108C" w14:paraId="28DD1CF4" w14:textId="10EDE9D7">
      <w:r w:rsidR="0035108C">
        <w:rPr/>
        <w:t>Parents who have a concern about their child or would like to discuss their child’s SEND provision should contact the class teacher</w:t>
      </w:r>
      <w:r w:rsidR="7F32AE15">
        <w:rPr/>
        <w:t xml:space="preserve"> </w:t>
      </w:r>
      <w:r w:rsidR="0035108C">
        <w:rPr/>
        <w:t>in the first instance. If there are still concerns</w:t>
      </w:r>
      <w:r w:rsidR="0085022E">
        <w:rPr/>
        <w:t>,</w:t>
      </w:r>
      <w:r w:rsidR="0035108C">
        <w:rPr/>
        <w:t xml:space="preserve"> then a meeting may be arranged with the </w:t>
      </w:r>
      <w:r w:rsidR="596C9EA1">
        <w:rPr/>
        <w:t>Senco</w:t>
      </w:r>
      <w:r w:rsidR="62687D1F">
        <w:rPr/>
        <w:t xml:space="preserve"> or Deputy Headteacher (in line with the school’s Communication Pathway).</w:t>
      </w:r>
      <w:r w:rsidR="596C9EA1">
        <w:rPr/>
        <w:t xml:space="preserve"> A meeting with the </w:t>
      </w:r>
      <w:r w:rsidR="0035108C">
        <w:rPr/>
        <w:t>Head teacher</w:t>
      </w:r>
      <w:r w:rsidR="1D3D36B0">
        <w:rPr/>
        <w:t xml:space="preserve"> </w:t>
      </w:r>
      <w:r w:rsidR="5C31F2FA">
        <w:rPr/>
        <w:t>may be necessary in specific circumstances.</w:t>
      </w:r>
    </w:p>
    <w:p w:rsidR="0035108C" w:rsidP="0035108C" w:rsidRDefault="0035108C" w14:paraId="45AC72BD" w14:textId="67615A1D">
      <w:r w:rsidR="0035108C">
        <w:rPr/>
        <w:t xml:space="preserve">Parents receive </w:t>
      </w:r>
      <w:r w:rsidR="009BF78E">
        <w:rPr/>
        <w:t>T</w:t>
      </w:r>
      <w:r w:rsidR="0035108C">
        <w:rPr/>
        <w:t xml:space="preserve">ermly </w:t>
      </w:r>
      <w:r w:rsidR="69E8C0B7">
        <w:rPr/>
        <w:t>Progress R</w:t>
      </w:r>
      <w:r w:rsidR="0035108C">
        <w:rPr/>
        <w:t xml:space="preserve">eports informing them of their child’s attainment and progress. They are also invited to termly </w:t>
      </w:r>
      <w:r w:rsidR="5B35FBEA">
        <w:rPr/>
        <w:t>Parent Consultation E</w:t>
      </w:r>
      <w:r w:rsidR="0035108C">
        <w:rPr/>
        <w:t xml:space="preserve">venings and reviews with outside professionals where </w:t>
      </w:r>
      <w:r w:rsidR="0035108C">
        <w:rPr/>
        <w:t>appropriate</w:t>
      </w:r>
      <w:r w:rsidR="0035108C">
        <w:rPr/>
        <w:t>.</w:t>
      </w:r>
    </w:p>
    <w:p w:rsidR="0035108C" w:rsidP="0035108C" w:rsidRDefault="0035108C" w14:paraId="03BA9C0C" w14:textId="14420D07">
      <w:r w:rsidR="0035108C">
        <w:rPr/>
        <w:t>When possible, we involve children in the setting and reviewing o</w:t>
      </w:r>
      <w:r w:rsidR="018FA589">
        <w:rPr/>
        <w:t>f</w:t>
      </w:r>
      <w:r w:rsidR="0035108C">
        <w:rPr/>
        <w:t xml:space="preserve"> targets and provision.</w:t>
      </w:r>
    </w:p>
    <w:p w:rsidR="00E53555" w:rsidP="0035108C" w:rsidRDefault="006D72B3" w14:paraId="2901349A" w14:textId="77777777">
      <w:r>
        <w:rPr>
          <w:noProof/>
          <w:lang w:eastAsia="en-GB"/>
        </w:rPr>
        <mc:AlternateContent>
          <mc:Choice Requires="wps">
            <w:drawing>
              <wp:anchor distT="0" distB="0" distL="114300" distR="114300" simplePos="0" relativeHeight="251675648" behindDoc="1" locked="0" layoutInCell="1" allowOverlap="1" wp14:anchorId="37CB55B7" wp14:editId="0EA4242D">
                <wp:simplePos x="0" y="0"/>
                <wp:positionH relativeFrom="margin">
                  <wp:posOffset>-85344</wp:posOffset>
                </wp:positionH>
                <wp:positionV relativeFrom="paragraph">
                  <wp:posOffset>6858</wp:posOffset>
                </wp:positionV>
                <wp:extent cx="4305300" cy="771525"/>
                <wp:effectExtent l="0" t="0" r="19050" b="295275"/>
                <wp:wrapTight wrapText="bothSides">
                  <wp:wrapPolygon edited="0">
                    <wp:start x="191" y="0"/>
                    <wp:lineTo x="0" y="1067"/>
                    <wp:lineTo x="0" y="21333"/>
                    <wp:lineTo x="1625" y="25600"/>
                    <wp:lineTo x="860" y="27200"/>
                    <wp:lineTo x="96" y="29333"/>
                    <wp:lineTo x="1051" y="29333"/>
                    <wp:lineTo x="1434" y="29333"/>
                    <wp:lineTo x="5448" y="26133"/>
                    <wp:lineTo x="5448" y="25600"/>
                    <wp:lineTo x="21600" y="22400"/>
                    <wp:lineTo x="21600" y="1067"/>
                    <wp:lineTo x="21409" y="0"/>
                    <wp:lineTo x="191" y="0"/>
                  </wp:wrapPolygon>
                </wp:wrapTight>
                <wp:docPr id="9" name="Rounded Rectangular Callout 9"/>
                <wp:cNvGraphicFramePr/>
                <a:graphic xmlns:a="http://schemas.openxmlformats.org/drawingml/2006/main">
                  <a:graphicData uri="http://schemas.microsoft.com/office/word/2010/wordprocessingShape">
                    <wps:wsp>
                      <wps:cNvSpPr/>
                      <wps:spPr>
                        <a:xfrm>
                          <a:off x="0" y="0"/>
                          <a:ext cx="4305300" cy="771525"/>
                        </a:xfrm>
                        <a:prstGeom prst="wedgeRoundRectCallout">
                          <a:avLst>
                            <a:gd name="adj1" fmla="val -48507"/>
                            <a:gd name="adj2" fmla="val 83824"/>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53555" w:rsidP="00E53555" w:rsidRDefault="00E53555" w14:paraId="38B4EE81" w14:textId="77777777">
                            <w:pPr>
                              <w:jc w:val="center"/>
                            </w:pPr>
                            <w:r>
                              <w:rPr>
                                <w:b/>
                              </w:rPr>
                              <w:t>What provision is in place for transition for children with SEND?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9" style="position:absolute;margin-left:-6.7pt;margin-top:.55pt;width:339pt;height:60.75pt;z-index:-251640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4" fillcolor="#4f81bd [3204]" strokecolor="#243f60 [1604]" strokeweight="2pt" type="#_x0000_t62" adj="322,289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" w14:anchorId="37CB55B7">
                <v:textbox>
                  <w:txbxContent>
                    <w:p w:rsidR="00E53555" w:rsidP="00E53555" w:rsidRDefault="00E53555" w14:paraId="38B4EE81" w14:textId="77777777">
                      <w:pPr>
                        <w:jc w:val="center"/>
                      </w:pPr>
                      <w:r>
                        <w:rPr>
                          <w:b/>
                        </w:rPr>
                        <w:t>What provision is in place for transition for children with SEND?</w:t>
                      </w:r>
                    </w:p>
                  </w:txbxContent>
                </v:textbox>
                <w10:wrap type="tight" anchorx="margin"/>
              </v:shape>
            </w:pict>
          </mc:Fallback>
        </mc:AlternateContent>
      </w:r>
    </w:p>
    <w:p w:rsidR="00E53555" w:rsidP="0035108C" w:rsidRDefault="00E53555" w14:paraId="102EA096" w14:textId="77777777"/>
    <w:p w:rsidR="0035108C" w:rsidP="0035108C" w:rsidRDefault="00760353" w14:paraId="12B9D7F7" w14:textId="2B603002">
      <w:r w:rsidR="00760353">
        <w:rPr/>
        <w:t xml:space="preserve">Brackley </w:t>
      </w:r>
      <w:r w:rsidR="0013800B">
        <w:rPr/>
        <w:t xml:space="preserve">C of E </w:t>
      </w:r>
      <w:r w:rsidR="00760353">
        <w:rPr/>
        <w:t xml:space="preserve">Junior </w:t>
      </w:r>
      <w:r w:rsidR="0035108C">
        <w:rPr/>
        <w:t xml:space="preserve">School will liaise with transfer </w:t>
      </w:r>
      <w:r w:rsidR="0035108C">
        <w:rPr/>
        <w:t>schools</w:t>
      </w:r>
      <w:r w:rsidR="5BBE64EF">
        <w:rPr/>
        <w:t xml:space="preserve"> and </w:t>
      </w:r>
      <w:r w:rsidR="0035108C">
        <w:rPr/>
        <w:t xml:space="preserve">other </w:t>
      </w:r>
      <w:r w:rsidR="0035108C">
        <w:rPr/>
        <w:t>additional</w:t>
      </w:r>
      <w:r w:rsidR="0035108C">
        <w:rPr/>
        <w:t xml:space="preserve"> outside agencies before a child starts. An enhanced transition plan may be implemented if necessary.</w:t>
      </w:r>
    </w:p>
    <w:p w:rsidRPr="005E7936" w:rsidR="007C29AF" w:rsidP="005E7936" w:rsidRDefault="0035108C" w14:paraId="7E9EEC5A" w14:textId="77777777">
      <w:r>
        <w:t>Children moving to secondary school will have a programme of transition organised. Some children will have an enhanced transition plan if parents and staff feel it is appropriate.</w:t>
      </w:r>
    </w:p>
    <w:p w:rsidRPr="005E7936" w:rsidR="007C29AF" w:rsidP="001A6F00" w:rsidRDefault="007C29AF" w14:paraId="31DE3FCB" w14:textId="7A3B35FE">
      <w:r w:rsidR="007C29AF">
        <w:rPr/>
        <w:t xml:space="preserve">Last year </w:t>
      </w:r>
      <w:r w:rsidR="007C29AF">
        <w:rPr/>
        <w:t>additional</w:t>
      </w:r>
      <w:r w:rsidR="007C29AF">
        <w:rPr/>
        <w:t xml:space="preserve"> </w:t>
      </w:r>
      <w:r w:rsidR="005E7936">
        <w:rPr/>
        <w:t>visits were arranged with Magdal</w:t>
      </w:r>
      <w:r w:rsidR="00E5731C">
        <w:rPr/>
        <w:t>e</w:t>
      </w:r>
      <w:r w:rsidR="005E7936">
        <w:rPr/>
        <w:t>n</w:t>
      </w:r>
      <w:r w:rsidR="007C29AF">
        <w:rPr/>
        <w:t xml:space="preserve"> School</w:t>
      </w:r>
      <w:r w:rsidR="005E7936">
        <w:rPr/>
        <w:t xml:space="preserve"> and </w:t>
      </w:r>
      <w:r w:rsidR="005E7936">
        <w:rPr/>
        <w:t>Waynfleet</w:t>
      </w:r>
      <w:r w:rsidR="005E7936">
        <w:rPr/>
        <w:t xml:space="preserve"> Infant school</w:t>
      </w:r>
      <w:r w:rsidR="007C29AF">
        <w:rPr/>
        <w:t xml:space="preserve"> </w:t>
      </w:r>
      <w:r w:rsidR="494B1781">
        <w:rPr/>
        <w:t>t</w:t>
      </w:r>
      <w:r w:rsidR="4BF28EF6">
        <w:rPr/>
        <w:t xml:space="preserve">o support </w:t>
      </w:r>
      <w:r w:rsidR="007C29AF">
        <w:rPr/>
        <w:t xml:space="preserve">children </w:t>
      </w:r>
      <w:r w:rsidR="04253BF7">
        <w:rPr/>
        <w:t>in</w:t>
      </w:r>
      <w:r w:rsidR="007C29AF">
        <w:rPr/>
        <w:t xml:space="preserve"> becom</w:t>
      </w:r>
      <w:r w:rsidR="7C6675E0">
        <w:rPr/>
        <w:t>ing</w:t>
      </w:r>
      <w:r w:rsidR="007C29AF">
        <w:rPr/>
        <w:t xml:space="preserve"> familiar with the </w:t>
      </w:r>
      <w:r w:rsidR="61D462F5">
        <w:rPr/>
        <w:t xml:space="preserve">new </w:t>
      </w:r>
      <w:r w:rsidR="007C29AF">
        <w:rPr/>
        <w:t>setting.</w:t>
      </w:r>
    </w:p>
    <w:p w:rsidR="0035108C" w:rsidP="0035108C" w:rsidRDefault="00E53555" w14:paraId="36421568" w14:textId="77777777">
      <w:pPr>
        <w:rPr>
          <w:b/>
        </w:rPr>
      </w:pPr>
      <w:r>
        <w:rPr>
          <w:noProof/>
          <w:lang w:eastAsia="en-GB"/>
        </w:rPr>
        <mc:AlternateContent>
          <mc:Choice Requires="wps">
            <w:drawing>
              <wp:anchor distT="0" distB="0" distL="114300" distR="114300" simplePos="0" relativeHeight="251677696" behindDoc="1" locked="0" layoutInCell="1" allowOverlap="1" wp14:anchorId="439460B2" wp14:editId="2E4E5293">
                <wp:simplePos x="0" y="0"/>
                <wp:positionH relativeFrom="margin">
                  <wp:align>left</wp:align>
                </wp:positionH>
                <wp:positionV relativeFrom="paragraph">
                  <wp:posOffset>310515</wp:posOffset>
                </wp:positionV>
                <wp:extent cx="3752850" cy="771525"/>
                <wp:effectExtent l="0" t="0" r="19050" b="314325"/>
                <wp:wrapTight wrapText="bothSides">
                  <wp:wrapPolygon edited="0">
                    <wp:start x="219" y="0"/>
                    <wp:lineTo x="0" y="1067"/>
                    <wp:lineTo x="0" y="21333"/>
                    <wp:lineTo x="1864" y="25600"/>
                    <wp:lineTo x="439" y="29333"/>
                    <wp:lineTo x="439" y="29867"/>
                    <wp:lineTo x="1425" y="29867"/>
                    <wp:lineTo x="1754" y="29867"/>
                    <wp:lineTo x="5921" y="26133"/>
                    <wp:lineTo x="5921" y="25600"/>
                    <wp:lineTo x="21600" y="22400"/>
                    <wp:lineTo x="21600" y="1067"/>
                    <wp:lineTo x="21381" y="0"/>
                    <wp:lineTo x="219" y="0"/>
                  </wp:wrapPolygon>
                </wp:wrapTight>
                <wp:docPr id="10" name="Rounded Rectangular Callout 10"/>
                <wp:cNvGraphicFramePr/>
                <a:graphic xmlns:a="http://schemas.openxmlformats.org/drawingml/2006/main">
                  <a:graphicData uri="http://schemas.microsoft.com/office/word/2010/wordprocessingShape">
                    <wps:wsp>
                      <wps:cNvSpPr/>
                      <wps:spPr>
                        <a:xfrm>
                          <a:off x="0" y="0"/>
                          <a:ext cx="3752850" cy="771525"/>
                        </a:xfrm>
                        <a:prstGeom prst="wedgeRoundRectCallout">
                          <a:avLst>
                            <a:gd name="adj1" fmla="val -47014"/>
                            <a:gd name="adj2" fmla="val 86293"/>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E53555" w:rsidP="00E53555" w:rsidRDefault="00E53555" w14:paraId="447F029F" w14:textId="77777777">
                            <w:pPr>
                              <w:jc w:val="center"/>
                            </w:pPr>
                            <w:r>
                              <w:rPr>
                                <w:b/>
                              </w:rPr>
                              <w:t>How is monitoring and evaluation carried out in school?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0" style="position:absolute;margin-left:0;margin-top:24.45pt;width:295.5pt;height:60.75pt;z-index:-25163878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spid="_x0000_s1035" fillcolor="#4f81bd [3204]" strokecolor="#243f60 [1604]" strokeweight="2pt" type="#_x0000_t62" adj="645,2943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" w14:anchorId="439460B2">
                <v:textbox>
                  <w:txbxContent>
                    <w:p w:rsidR="00E53555" w:rsidP="00E53555" w:rsidRDefault="00E53555" w14:paraId="447F029F" w14:textId="77777777">
                      <w:pPr>
                        <w:jc w:val="center"/>
                      </w:pPr>
                      <w:r>
                        <w:rPr>
                          <w:b/>
                        </w:rPr>
                        <w:t>How is monitoring and evaluation carried out in school?</w:t>
                      </w:r>
                    </w:p>
                  </w:txbxContent>
                </v:textbox>
                <w10:wrap type="tight" anchorx="margin"/>
              </v:shape>
            </w:pict>
          </mc:Fallback>
        </mc:AlternateContent>
      </w:r>
    </w:p>
    <w:p w:rsidR="0035108C" w:rsidP="09AFF851" w:rsidRDefault="001A6F00" w14:paraId="4927EE63" w14:textId="684D0AF7">
      <w:pPr>
        <w:pStyle w:val="Normal"/>
      </w:pPr>
      <w:r w:rsidR="001A6F00">
        <w:rPr/>
        <w:t xml:space="preserve">The SENCo </w:t>
      </w:r>
      <w:r w:rsidR="0035108C">
        <w:rPr/>
        <w:t>monitor</w:t>
      </w:r>
      <w:r w:rsidR="001A6F00">
        <w:rPr/>
        <w:t>s</w:t>
      </w:r>
      <w:r w:rsidR="0035108C">
        <w:rPr/>
        <w:t xml:space="preserve"> and update</w:t>
      </w:r>
      <w:r w:rsidR="001A6F00">
        <w:rPr/>
        <w:t>s</w:t>
      </w:r>
      <w:r w:rsidR="0035108C">
        <w:rPr/>
        <w:t xml:space="preserve"> children’s provision using the assess-plan-do-review cycle.</w:t>
      </w:r>
    </w:p>
    <w:p w:rsidR="00627DAB" w:rsidP="0035108C" w:rsidRDefault="001A6F00" w14:paraId="1BF1261B" w14:textId="765FD9DF">
      <w:r w:rsidR="001A6F00">
        <w:rPr/>
        <w:t xml:space="preserve">The SENCo </w:t>
      </w:r>
      <w:r w:rsidR="001A6F00">
        <w:rPr/>
        <w:t>is</w:t>
      </w:r>
      <w:r w:rsidR="0035108C">
        <w:rPr/>
        <w:t xml:space="preserve"> responsible for</w:t>
      </w:r>
      <w:r w:rsidR="0035108C">
        <w:rPr/>
        <w:t xml:space="preserve"> monitoring and evaluating planning, </w:t>
      </w:r>
      <w:r w:rsidR="0035108C">
        <w:rPr/>
        <w:t>practice</w:t>
      </w:r>
      <w:r w:rsidR="0035108C">
        <w:rPr/>
        <w:t xml:space="preserve"> and outcomes. This may involve focused classroom ob</w:t>
      </w:r>
      <w:r w:rsidR="00014362">
        <w:rPr/>
        <w:t>s</w:t>
      </w:r>
      <w:r w:rsidR="0035108C">
        <w:rPr/>
        <w:t xml:space="preserve">ervations, </w:t>
      </w:r>
      <w:r w:rsidR="0ACEEF12">
        <w:rPr/>
        <w:t>Development M</w:t>
      </w:r>
      <w:r w:rsidR="0035108C">
        <w:rPr/>
        <w:t xml:space="preserve">eetings and reviews. Vulnerable groups such as pupil premium, FSM, EAL, etc. will be </w:t>
      </w:r>
      <w:r w:rsidR="0035108C">
        <w:rPr/>
        <w:t>monitored</w:t>
      </w:r>
      <w:r w:rsidR="0035108C">
        <w:rPr/>
        <w:t xml:space="preserve">, as will </w:t>
      </w:r>
      <w:r w:rsidR="00627DAB">
        <w:rPr/>
        <w:t>attendance and exclusion data for SEND pupils.</w:t>
      </w:r>
    </w:p>
    <w:p w:rsidR="00EF00F4" w:rsidP="0035108C" w:rsidRDefault="00356DC7" w14:paraId="0D4FA0FE" w14:textId="77777777">
      <w:r>
        <w:rPr>
          <w:noProof/>
          <w:lang w:eastAsia="en-GB"/>
        </w:rPr>
        <mc:AlternateContent>
          <mc:Choice Requires="wps">
            <w:drawing>
              <wp:anchor distT="0" distB="0" distL="114300" distR="114300" simplePos="0" relativeHeight="251679744" behindDoc="1" locked="0" layoutInCell="1" allowOverlap="1" wp14:anchorId="60A2326D" wp14:editId="49756054">
                <wp:simplePos x="0" y="0"/>
                <wp:positionH relativeFrom="margin">
                  <wp:posOffset>-635</wp:posOffset>
                </wp:positionH>
                <wp:positionV relativeFrom="paragraph">
                  <wp:posOffset>327660</wp:posOffset>
                </wp:positionV>
                <wp:extent cx="4448175" cy="771525"/>
                <wp:effectExtent l="0" t="0" r="28575" b="333375"/>
                <wp:wrapTight wrapText="bothSides">
                  <wp:wrapPolygon edited="0">
                    <wp:start x="185" y="0"/>
                    <wp:lineTo x="0" y="1067"/>
                    <wp:lineTo x="0" y="21333"/>
                    <wp:lineTo x="1850" y="25600"/>
                    <wp:lineTo x="925" y="27733"/>
                    <wp:lineTo x="185" y="29867"/>
                    <wp:lineTo x="185" y="30400"/>
                    <wp:lineTo x="833" y="30400"/>
                    <wp:lineTo x="1203" y="30400"/>
                    <wp:lineTo x="5828" y="26133"/>
                    <wp:lineTo x="5828" y="25600"/>
                    <wp:lineTo x="21646" y="22400"/>
                    <wp:lineTo x="21646" y="1067"/>
                    <wp:lineTo x="21461" y="0"/>
                    <wp:lineTo x="185" y="0"/>
                  </wp:wrapPolygon>
                </wp:wrapTight>
                <wp:docPr id="11" name="Rounded Rectangular Callout 11"/>
                <wp:cNvGraphicFramePr/>
                <a:graphic xmlns:a="http://schemas.openxmlformats.org/drawingml/2006/main">
                  <a:graphicData uri="http://schemas.microsoft.com/office/word/2010/wordprocessingShape">
                    <wps:wsp>
                      <wps:cNvSpPr/>
                      <wps:spPr>
                        <a:xfrm>
                          <a:off x="0" y="0"/>
                          <a:ext cx="4448175" cy="771525"/>
                        </a:xfrm>
                        <a:prstGeom prst="wedgeRoundRectCallout">
                          <a:avLst>
                            <a:gd name="adj1" fmla="val -48134"/>
                            <a:gd name="adj2" fmla="val 87527"/>
                            <a:gd name="adj3" fmla="val 16667"/>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Pr="00E53555" w:rsidR="00E53555" w:rsidP="00E53555" w:rsidRDefault="00E53555" w14:paraId="01AD6B5C" w14:textId="77777777">
                            <w:pPr>
                              <w:jc w:val="center"/>
                            </w:pPr>
                            <w:r>
                              <w:rPr>
                                <w:b/>
                              </w:rPr>
                              <w:t>Do children with SEND have access to activities outside the classroom?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Rounded Rectangular Callout 11" style="position:absolute;margin-left:-.05pt;margin-top:25.8pt;width:350.25pt;height:60.7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spid="_x0000_s1036" fillcolor="#4f81bd [3204]" strokecolor="#243f60 [1604]" strokeweight="2pt" type="#_x0000_t62" adj="403,29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" w14:anchorId="60A2326D">
                <v:textbox>
                  <w:txbxContent>
                    <w:p w:rsidRPr="00E53555" w:rsidR="00E53555" w:rsidP="00E53555" w:rsidRDefault="00E53555" w14:paraId="01AD6B5C" w14:textId="77777777">
                      <w:pPr>
                        <w:jc w:val="center"/>
                      </w:pPr>
                      <w:r>
                        <w:rPr>
                          <w:b/>
                        </w:rPr>
                        <w:t>Do children with SEND have access to activities outside the classroom?</w:t>
                      </w:r>
                    </w:p>
                  </w:txbxContent>
                </v:textbox>
                <w10:wrap type="tight" anchorx="margin"/>
              </v:shape>
            </w:pict>
          </mc:Fallback>
        </mc:AlternateContent>
      </w:r>
    </w:p>
    <w:p w:rsidR="09AFF851" w:rsidRDefault="09AFF851" w14:paraId="737D9C4F" w14:textId="730FAE70"/>
    <w:p w:rsidR="00627DAB" w:rsidP="0035108C" w:rsidRDefault="00627DAB" w14:paraId="278A4899" w14:textId="77777777">
      <w:r w:rsidR="00627DAB">
        <w:rPr/>
        <w:t>Activities and school trips are available to all. Risk assessments are carried out and all reasonable adjustments are put in place to enable all children to participate as fully as possible. Any potential barriers will be discussed with parents.</w:t>
      </w:r>
    </w:p>
    <w:p w:rsidR="09AFF851" w:rsidRDefault="09AFF851" w14:paraId="0D326BC0" w14:textId="00092847">
      <w:r>
        <w:br w:type="page"/>
      </w:r>
    </w:p>
    <w:p w:rsidR="003358B1" w:rsidP="0035108C" w:rsidRDefault="003358B1" w14:paraId="2BC16D71" w14:textId="77777777"/>
    <w:tbl>
      <w:tblPr>
        <w:tblW w:w="9718" w:type="dxa"/>
        <w:tblInd w:w="98" w:type="dxa"/>
        <w:tblLayout w:type="fixed"/>
        <w:tblCellMar>
          <w:left w:w="0" w:type="dxa"/>
          <w:right w:w="0" w:type="dxa"/>
        </w:tblCellMar>
        <w:tblLook w:val="01E0" w:firstRow="1" w:lastRow="1" w:firstColumn="1" w:lastColumn="1" w:noHBand="0" w:noVBand="0"/>
      </w:tblPr>
      <w:tblGrid>
        <w:gridCol w:w="4859"/>
        <w:gridCol w:w="4859"/>
      </w:tblGrid>
      <w:tr w:rsidR="007C29AF" w:rsidTr="005E7936" w14:paraId="55ED0A83" w14:textId="77777777">
        <w:trPr>
          <w:trHeight w:val="214" w:hRule="exact"/>
        </w:trPr>
        <w:tc>
          <w:tcPr>
            <w:tcW w:w="9718" w:type="dxa"/>
            <w:gridSpan w:val="2"/>
            <w:tcBorders>
              <w:top w:val="single" w:color="000000" w:sz="5" w:space="0"/>
              <w:left w:val="single" w:color="000000" w:sz="5" w:space="0"/>
              <w:bottom w:val="single" w:color="000000" w:sz="5" w:space="0"/>
              <w:right w:val="single" w:color="000000" w:sz="5" w:space="0"/>
            </w:tcBorders>
          </w:tcPr>
          <w:p w:rsidR="007C29AF" w:rsidP="001F6E1F" w:rsidRDefault="00EF00F4" w14:paraId="205E1F8C" w14:textId="1B090548">
            <w:pPr>
              <w:pStyle w:val="TableParagraph"/>
              <w:spacing w:before="12"/>
              <w:ind w:right="1"/>
              <w:jc w:val="center"/>
              <w:rPr>
                <w:rFonts w:ascii="Arial" w:hAnsi="Arial" w:eastAsia="Arial" w:cs="Arial"/>
                <w:sz w:val="16"/>
                <w:szCs w:val="16"/>
              </w:rPr>
            </w:pPr>
            <w:r>
              <w:lastRenderedPageBreak/>
              <w:br w:type="page"/>
            </w:r>
            <w:r w:rsidR="0035108C">
              <w:t xml:space="preserve"> </w:t>
            </w:r>
            <w:r w:rsidR="007C29AF">
              <w:rPr>
                <w:rFonts w:ascii="Arial"/>
                <w:b/>
                <w:spacing w:val="-1"/>
                <w:sz w:val="16"/>
              </w:rPr>
              <w:t xml:space="preserve">GLOSSARY </w:t>
            </w:r>
            <w:r w:rsidR="007C29AF">
              <w:rPr>
                <w:rFonts w:ascii="Arial"/>
                <w:b/>
                <w:sz w:val="16"/>
              </w:rPr>
              <w:t xml:space="preserve">OF </w:t>
            </w:r>
            <w:r w:rsidR="007C29AF">
              <w:rPr>
                <w:rFonts w:ascii="Arial"/>
                <w:b/>
                <w:spacing w:val="-1"/>
                <w:sz w:val="16"/>
              </w:rPr>
              <w:t>TERMS</w:t>
            </w:r>
          </w:p>
        </w:tc>
      </w:tr>
      <w:tr w:rsidR="007C29AF" w:rsidTr="005E7936" w14:paraId="66646669" w14:textId="77777777">
        <w:trPr>
          <w:trHeight w:val="214" w:hRule="exact"/>
        </w:trPr>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01B91677" w14:textId="77777777">
            <w:pPr>
              <w:pStyle w:val="TableParagraph"/>
              <w:spacing w:before="14"/>
              <w:jc w:val="center"/>
              <w:rPr>
                <w:rFonts w:ascii="Arial" w:hAnsi="Arial" w:eastAsia="Arial" w:cs="Arial"/>
                <w:sz w:val="16"/>
                <w:szCs w:val="16"/>
              </w:rPr>
            </w:pPr>
            <w:r>
              <w:rPr>
                <w:rFonts w:ascii="Arial"/>
                <w:spacing w:val="-1"/>
                <w:sz w:val="16"/>
              </w:rPr>
              <w:t>IEP</w:t>
            </w:r>
          </w:p>
        </w:tc>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349F82A9" w14:textId="77777777">
            <w:pPr>
              <w:pStyle w:val="TableParagraph"/>
              <w:spacing w:before="14"/>
              <w:ind w:left="1523"/>
              <w:rPr>
                <w:rFonts w:ascii="Arial" w:hAnsi="Arial" w:eastAsia="Arial" w:cs="Arial"/>
                <w:sz w:val="16"/>
                <w:szCs w:val="16"/>
              </w:rPr>
            </w:pPr>
            <w:r>
              <w:rPr>
                <w:rFonts w:ascii="Arial"/>
                <w:spacing w:val="-1"/>
                <w:sz w:val="16"/>
              </w:rPr>
              <w:t>Individual</w:t>
            </w:r>
            <w:r>
              <w:rPr>
                <w:rFonts w:ascii="Arial"/>
                <w:spacing w:val="1"/>
                <w:sz w:val="16"/>
              </w:rPr>
              <w:t xml:space="preserve"> </w:t>
            </w:r>
            <w:r>
              <w:rPr>
                <w:rFonts w:ascii="Arial"/>
                <w:spacing w:val="-1"/>
                <w:sz w:val="16"/>
              </w:rPr>
              <w:t>Education</w:t>
            </w:r>
            <w:r>
              <w:rPr>
                <w:rFonts w:ascii="Arial"/>
                <w:spacing w:val="-3"/>
                <w:sz w:val="16"/>
              </w:rPr>
              <w:t xml:space="preserve"> </w:t>
            </w:r>
            <w:r>
              <w:rPr>
                <w:rFonts w:ascii="Arial"/>
                <w:sz w:val="16"/>
              </w:rPr>
              <w:t>Plan</w:t>
            </w:r>
          </w:p>
        </w:tc>
      </w:tr>
      <w:tr w:rsidR="007C29AF" w:rsidTr="005E7936" w14:paraId="4767A9FA" w14:textId="77777777">
        <w:trPr>
          <w:trHeight w:val="216" w:hRule="exact"/>
        </w:trPr>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34B9B2E5" w14:textId="77777777">
            <w:pPr>
              <w:pStyle w:val="TableParagraph"/>
              <w:spacing w:before="17"/>
              <w:ind w:right="1"/>
              <w:jc w:val="center"/>
              <w:rPr>
                <w:rFonts w:ascii="Arial" w:hAnsi="Arial" w:eastAsia="Arial" w:cs="Arial"/>
                <w:sz w:val="16"/>
                <w:szCs w:val="16"/>
              </w:rPr>
            </w:pPr>
            <w:r>
              <w:rPr>
                <w:rFonts w:ascii="Arial"/>
                <w:sz w:val="16"/>
              </w:rPr>
              <w:t>SEN</w:t>
            </w:r>
            <w:r>
              <w:rPr>
                <w:rFonts w:ascii="Arial"/>
                <w:spacing w:val="-3"/>
                <w:sz w:val="16"/>
              </w:rPr>
              <w:t xml:space="preserve"> </w:t>
            </w:r>
            <w:r>
              <w:rPr>
                <w:rFonts w:ascii="Arial"/>
                <w:spacing w:val="-1"/>
                <w:sz w:val="16"/>
              </w:rPr>
              <w:t>Support</w:t>
            </w:r>
          </w:p>
        </w:tc>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5310D27B" w14:textId="77777777">
            <w:pPr>
              <w:pStyle w:val="TableParagraph"/>
              <w:spacing w:before="17"/>
              <w:ind w:left="817"/>
              <w:rPr>
                <w:rFonts w:ascii="Arial" w:hAnsi="Arial" w:eastAsia="Arial" w:cs="Arial"/>
                <w:sz w:val="16"/>
                <w:szCs w:val="16"/>
              </w:rPr>
            </w:pPr>
            <w:r>
              <w:rPr>
                <w:rFonts w:ascii="Arial"/>
                <w:spacing w:val="-1"/>
                <w:sz w:val="16"/>
              </w:rPr>
              <w:t>Statement stage</w:t>
            </w:r>
            <w:r>
              <w:rPr>
                <w:rFonts w:ascii="Arial"/>
                <w:sz w:val="16"/>
              </w:rPr>
              <w:t xml:space="preserve"> </w:t>
            </w:r>
            <w:r>
              <w:rPr>
                <w:rFonts w:ascii="Arial"/>
                <w:spacing w:val="-1"/>
                <w:sz w:val="16"/>
              </w:rPr>
              <w:t>of the</w:t>
            </w:r>
            <w:r>
              <w:rPr>
                <w:rFonts w:ascii="Arial"/>
                <w:spacing w:val="-3"/>
                <w:sz w:val="16"/>
              </w:rPr>
              <w:t xml:space="preserve"> </w:t>
            </w:r>
            <w:r>
              <w:rPr>
                <w:rFonts w:ascii="Arial"/>
                <w:spacing w:val="-1"/>
                <w:sz w:val="16"/>
              </w:rPr>
              <w:t>SEN</w:t>
            </w:r>
            <w:r>
              <w:rPr>
                <w:rFonts w:ascii="Arial"/>
                <w:sz w:val="16"/>
              </w:rPr>
              <w:t xml:space="preserve"> </w:t>
            </w:r>
            <w:r>
              <w:rPr>
                <w:rFonts w:ascii="Arial"/>
                <w:spacing w:val="-1"/>
                <w:sz w:val="16"/>
              </w:rPr>
              <w:t>Code</w:t>
            </w:r>
            <w:r>
              <w:rPr>
                <w:rFonts w:ascii="Arial"/>
                <w:spacing w:val="-2"/>
                <w:sz w:val="16"/>
              </w:rPr>
              <w:t xml:space="preserve"> </w:t>
            </w:r>
            <w:r>
              <w:rPr>
                <w:rFonts w:ascii="Arial"/>
                <w:spacing w:val="-1"/>
                <w:sz w:val="16"/>
              </w:rPr>
              <w:t>of</w:t>
            </w:r>
            <w:r>
              <w:rPr>
                <w:rFonts w:ascii="Arial"/>
                <w:spacing w:val="1"/>
                <w:sz w:val="16"/>
              </w:rPr>
              <w:t xml:space="preserve"> </w:t>
            </w:r>
            <w:r>
              <w:rPr>
                <w:rFonts w:ascii="Arial"/>
                <w:spacing w:val="-1"/>
                <w:sz w:val="16"/>
              </w:rPr>
              <w:t>Practice</w:t>
            </w:r>
          </w:p>
        </w:tc>
      </w:tr>
      <w:tr w:rsidR="007C29AF" w:rsidTr="005E7936" w14:paraId="3A6BD7D5" w14:textId="77777777">
        <w:trPr>
          <w:trHeight w:val="214" w:hRule="exact"/>
        </w:trPr>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6EF0A7DF" w14:textId="77777777">
            <w:pPr>
              <w:pStyle w:val="TableParagraph"/>
              <w:spacing w:before="14"/>
              <w:ind w:left="1"/>
              <w:jc w:val="center"/>
              <w:rPr>
                <w:rFonts w:ascii="Arial" w:hAnsi="Arial" w:eastAsia="Arial" w:cs="Arial"/>
                <w:sz w:val="16"/>
                <w:szCs w:val="16"/>
              </w:rPr>
            </w:pPr>
            <w:r>
              <w:rPr>
                <w:rFonts w:ascii="Arial"/>
                <w:sz w:val="16"/>
              </w:rPr>
              <w:t>SEN</w:t>
            </w:r>
          </w:p>
        </w:tc>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2164FDDD" w14:textId="77777777">
            <w:pPr>
              <w:pStyle w:val="TableParagraph"/>
              <w:spacing w:before="14"/>
              <w:ind w:left="1465"/>
              <w:rPr>
                <w:rFonts w:ascii="Arial" w:hAnsi="Arial" w:eastAsia="Arial" w:cs="Arial"/>
                <w:sz w:val="16"/>
                <w:szCs w:val="16"/>
              </w:rPr>
            </w:pPr>
            <w:r>
              <w:rPr>
                <w:rFonts w:ascii="Arial"/>
                <w:spacing w:val="-1"/>
                <w:sz w:val="16"/>
              </w:rPr>
              <w:t>Special</w:t>
            </w:r>
            <w:r>
              <w:rPr>
                <w:rFonts w:ascii="Arial"/>
                <w:spacing w:val="-2"/>
                <w:sz w:val="16"/>
              </w:rPr>
              <w:t xml:space="preserve"> </w:t>
            </w:r>
            <w:r>
              <w:rPr>
                <w:rFonts w:ascii="Arial"/>
                <w:spacing w:val="-1"/>
                <w:sz w:val="16"/>
              </w:rPr>
              <w:t>Educational</w:t>
            </w:r>
            <w:r>
              <w:rPr>
                <w:rFonts w:ascii="Arial"/>
                <w:spacing w:val="-2"/>
                <w:sz w:val="16"/>
              </w:rPr>
              <w:t xml:space="preserve"> </w:t>
            </w:r>
            <w:r>
              <w:rPr>
                <w:rFonts w:ascii="Arial"/>
                <w:spacing w:val="-1"/>
                <w:sz w:val="16"/>
              </w:rPr>
              <w:t>Needs</w:t>
            </w:r>
          </w:p>
        </w:tc>
      </w:tr>
      <w:tr w:rsidR="007C29AF" w:rsidTr="005E7936" w14:paraId="3692C815" w14:textId="77777777">
        <w:trPr>
          <w:trHeight w:val="214" w:hRule="exact"/>
        </w:trPr>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5643EA55" w14:textId="77777777">
            <w:pPr>
              <w:pStyle w:val="TableParagraph"/>
              <w:spacing w:before="14"/>
              <w:ind w:left="1"/>
              <w:jc w:val="center"/>
              <w:rPr>
                <w:rFonts w:ascii="Arial" w:hAnsi="Arial" w:eastAsia="Arial" w:cs="Arial"/>
                <w:sz w:val="16"/>
                <w:szCs w:val="16"/>
              </w:rPr>
            </w:pPr>
            <w:r>
              <w:rPr>
                <w:rFonts w:ascii="Arial"/>
                <w:sz w:val="16"/>
              </w:rPr>
              <w:t xml:space="preserve">SEN </w:t>
            </w:r>
            <w:r>
              <w:rPr>
                <w:rFonts w:ascii="Arial"/>
                <w:spacing w:val="-1"/>
                <w:sz w:val="16"/>
              </w:rPr>
              <w:t>Code</w:t>
            </w:r>
            <w:r>
              <w:rPr>
                <w:rFonts w:ascii="Arial"/>
                <w:sz w:val="16"/>
              </w:rPr>
              <w:t xml:space="preserve"> </w:t>
            </w:r>
            <w:r>
              <w:rPr>
                <w:rFonts w:ascii="Arial"/>
                <w:spacing w:val="-2"/>
                <w:sz w:val="16"/>
              </w:rPr>
              <w:t>of</w:t>
            </w:r>
            <w:r>
              <w:rPr>
                <w:rFonts w:ascii="Arial"/>
                <w:spacing w:val="-1"/>
                <w:sz w:val="16"/>
              </w:rPr>
              <w:t xml:space="preserve"> Practice</w:t>
            </w:r>
          </w:p>
        </w:tc>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0681A48F" w14:textId="77777777">
            <w:pPr>
              <w:pStyle w:val="TableParagraph"/>
              <w:spacing w:before="14"/>
              <w:ind w:left="315"/>
              <w:rPr>
                <w:rFonts w:ascii="Arial" w:hAnsi="Arial" w:eastAsia="Arial" w:cs="Arial"/>
                <w:sz w:val="16"/>
                <w:szCs w:val="16"/>
              </w:rPr>
            </w:pPr>
            <w:r>
              <w:rPr>
                <w:rFonts w:ascii="Arial"/>
                <w:sz w:val="16"/>
              </w:rPr>
              <w:t>The</w:t>
            </w:r>
            <w:r>
              <w:rPr>
                <w:rFonts w:ascii="Arial"/>
                <w:spacing w:val="-1"/>
                <w:sz w:val="16"/>
              </w:rPr>
              <w:t xml:space="preserve"> legal</w:t>
            </w:r>
            <w:r>
              <w:rPr>
                <w:rFonts w:ascii="Arial"/>
                <w:spacing w:val="1"/>
                <w:sz w:val="16"/>
              </w:rPr>
              <w:t xml:space="preserve"> </w:t>
            </w:r>
            <w:r>
              <w:rPr>
                <w:rFonts w:ascii="Arial"/>
                <w:spacing w:val="-2"/>
                <w:sz w:val="16"/>
              </w:rPr>
              <w:t>document</w:t>
            </w:r>
            <w:r>
              <w:rPr>
                <w:rFonts w:ascii="Arial"/>
                <w:spacing w:val="-1"/>
                <w:sz w:val="16"/>
              </w:rPr>
              <w:t xml:space="preserve"> </w:t>
            </w:r>
            <w:r>
              <w:rPr>
                <w:rFonts w:ascii="Arial"/>
                <w:spacing w:val="-2"/>
                <w:sz w:val="16"/>
              </w:rPr>
              <w:t>that</w:t>
            </w:r>
            <w:r>
              <w:rPr>
                <w:rFonts w:ascii="Arial"/>
                <w:spacing w:val="-1"/>
                <w:sz w:val="16"/>
              </w:rPr>
              <w:t xml:space="preserve"> sets</w:t>
            </w:r>
            <w:r>
              <w:rPr>
                <w:rFonts w:ascii="Arial"/>
                <w:spacing w:val="2"/>
                <w:sz w:val="16"/>
              </w:rPr>
              <w:t xml:space="preserve"> </w:t>
            </w:r>
            <w:r>
              <w:rPr>
                <w:rFonts w:ascii="Arial"/>
                <w:spacing w:val="-2"/>
                <w:sz w:val="16"/>
              </w:rPr>
              <w:t>out</w:t>
            </w:r>
            <w:r>
              <w:rPr>
                <w:rFonts w:ascii="Arial"/>
                <w:spacing w:val="-1"/>
                <w:sz w:val="16"/>
              </w:rPr>
              <w:t xml:space="preserve"> the</w:t>
            </w:r>
            <w:r>
              <w:rPr>
                <w:rFonts w:ascii="Arial"/>
                <w:spacing w:val="2"/>
                <w:sz w:val="16"/>
              </w:rPr>
              <w:t xml:space="preserve"> </w:t>
            </w:r>
            <w:r>
              <w:rPr>
                <w:rFonts w:ascii="Arial"/>
                <w:spacing w:val="-1"/>
                <w:sz w:val="16"/>
              </w:rPr>
              <w:t xml:space="preserve">requirement </w:t>
            </w:r>
            <w:r>
              <w:rPr>
                <w:rFonts w:ascii="Arial"/>
                <w:sz w:val="16"/>
              </w:rPr>
              <w:t>s</w:t>
            </w:r>
            <w:r>
              <w:rPr>
                <w:rFonts w:ascii="Arial"/>
                <w:spacing w:val="-1"/>
                <w:sz w:val="16"/>
              </w:rPr>
              <w:t xml:space="preserve"> for</w:t>
            </w:r>
            <w:r>
              <w:rPr>
                <w:rFonts w:ascii="Arial"/>
                <w:sz w:val="16"/>
              </w:rPr>
              <w:t xml:space="preserve"> </w:t>
            </w:r>
            <w:r>
              <w:rPr>
                <w:rFonts w:ascii="Arial"/>
                <w:spacing w:val="-1"/>
                <w:sz w:val="16"/>
              </w:rPr>
              <w:t>SEN</w:t>
            </w:r>
          </w:p>
        </w:tc>
      </w:tr>
      <w:tr w:rsidR="007C29AF" w:rsidTr="005E7936" w14:paraId="5ED8F137" w14:textId="77777777">
        <w:trPr>
          <w:trHeight w:val="214" w:hRule="exact"/>
        </w:trPr>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3812A811" w14:textId="77777777">
            <w:pPr>
              <w:pStyle w:val="TableParagraph"/>
              <w:spacing w:before="14"/>
              <w:jc w:val="center"/>
              <w:rPr>
                <w:rFonts w:ascii="Arial" w:hAnsi="Arial" w:eastAsia="Arial" w:cs="Arial"/>
                <w:sz w:val="16"/>
                <w:szCs w:val="16"/>
              </w:rPr>
            </w:pPr>
            <w:r>
              <w:rPr>
                <w:rFonts w:ascii="Arial"/>
                <w:spacing w:val="-1"/>
                <w:sz w:val="16"/>
              </w:rPr>
              <w:t>EHC</w:t>
            </w:r>
            <w:r>
              <w:rPr>
                <w:rFonts w:ascii="Arial"/>
                <w:sz w:val="16"/>
              </w:rPr>
              <w:t xml:space="preserve"> Plan</w:t>
            </w:r>
          </w:p>
        </w:tc>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3EC6773B" w14:textId="77777777">
            <w:pPr>
              <w:pStyle w:val="TableParagraph"/>
              <w:spacing w:before="14"/>
              <w:ind w:left="1391"/>
              <w:rPr>
                <w:rFonts w:ascii="Arial" w:hAnsi="Arial" w:eastAsia="Arial" w:cs="Arial"/>
                <w:sz w:val="16"/>
                <w:szCs w:val="16"/>
              </w:rPr>
            </w:pPr>
            <w:r>
              <w:rPr>
                <w:rFonts w:ascii="Arial"/>
                <w:spacing w:val="-1"/>
                <w:sz w:val="16"/>
              </w:rPr>
              <w:t>Education,</w:t>
            </w:r>
            <w:r>
              <w:rPr>
                <w:rFonts w:ascii="Arial"/>
                <w:spacing w:val="1"/>
                <w:sz w:val="16"/>
              </w:rPr>
              <w:t xml:space="preserve"> </w:t>
            </w:r>
            <w:r>
              <w:rPr>
                <w:rFonts w:ascii="Arial"/>
                <w:spacing w:val="-1"/>
                <w:sz w:val="16"/>
              </w:rPr>
              <w:t>Health, Care</w:t>
            </w:r>
            <w:r>
              <w:rPr>
                <w:rFonts w:ascii="Arial"/>
                <w:sz w:val="16"/>
              </w:rPr>
              <w:t xml:space="preserve"> Plan</w:t>
            </w:r>
          </w:p>
        </w:tc>
      </w:tr>
      <w:tr w:rsidR="007C29AF" w:rsidTr="005E7936" w14:paraId="085F365B" w14:textId="77777777">
        <w:trPr>
          <w:trHeight w:val="214" w:hRule="exact"/>
        </w:trPr>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43AAC291" w14:textId="77777777">
            <w:pPr>
              <w:pStyle w:val="TableParagraph"/>
              <w:spacing w:before="14"/>
              <w:jc w:val="center"/>
              <w:rPr>
                <w:rFonts w:ascii="Arial" w:hAnsi="Arial" w:eastAsia="Arial" w:cs="Arial"/>
                <w:sz w:val="16"/>
                <w:szCs w:val="16"/>
              </w:rPr>
            </w:pPr>
            <w:r>
              <w:rPr>
                <w:rFonts w:ascii="Arial"/>
                <w:spacing w:val="-1"/>
                <w:sz w:val="16"/>
              </w:rPr>
              <w:t>SEND</w:t>
            </w:r>
          </w:p>
        </w:tc>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08F70A9F" w14:textId="77777777">
            <w:pPr>
              <w:pStyle w:val="TableParagraph"/>
              <w:spacing w:before="14"/>
              <w:ind w:left="813"/>
              <w:rPr>
                <w:rFonts w:ascii="Arial" w:hAnsi="Arial" w:eastAsia="Arial" w:cs="Arial"/>
                <w:sz w:val="16"/>
                <w:szCs w:val="16"/>
              </w:rPr>
            </w:pPr>
            <w:r>
              <w:rPr>
                <w:rFonts w:ascii="Arial"/>
                <w:spacing w:val="-1"/>
                <w:sz w:val="16"/>
              </w:rPr>
              <w:t>Special</w:t>
            </w:r>
            <w:r>
              <w:rPr>
                <w:rFonts w:ascii="Arial"/>
                <w:spacing w:val="-2"/>
                <w:sz w:val="16"/>
              </w:rPr>
              <w:t xml:space="preserve"> </w:t>
            </w:r>
            <w:r>
              <w:rPr>
                <w:rFonts w:ascii="Arial"/>
                <w:spacing w:val="-1"/>
                <w:sz w:val="16"/>
              </w:rPr>
              <w:t>Educational</w:t>
            </w:r>
            <w:r>
              <w:rPr>
                <w:rFonts w:ascii="Arial"/>
                <w:spacing w:val="-2"/>
                <w:sz w:val="16"/>
              </w:rPr>
              <w:t xml:space="preserve"> </w:t>
            </w:r>
            <w:r>
              <w:rPr>
                <w:rFonts w:ascii="Arial"/>
                <w:spacing w:val="-1"/>
                <w:sz w:val="16"/>
              </w:rPr>
              <w:t>Needs and/or</w:t>
            </w:r>
            <w:r>
              <w:rPr>
                <w:rFonts w:ascii="Arial"/>
                <w:spacing w:val="-3"/>
                <w:sz w:val="16"/>
              </w:rPr>
              <w:t xml:space="preserve"> </w:t>
            </w:r>
            <w:r>
              <w:rPr>
                <w:rFonts w:ascii="Arial"/>
                <w:spacing w:val="-1"/>
                <w:sz w:val="16"/>
              </w:rPr>
              <w:t>Disabilities</w:t>
            </w:r>
          </w:p>
        </w:tc>
      </w:tr>
      <w:tr w:rsidR="007C29AF" w:rsidTr="005E7936" w14:paraId="72B28546" w14:textId="77777777">
        <w:trPr>
          <w:trHeight w:val="214" w:hRule="exact"/>
        </w:trPr>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47B4E433" w14:textId="77777777">
            <w:pPr>
              <w:pStyle w:val="TableParagraph"/>
              <w:spacing w:before="14"/>
              <w:jc w:val="center"/>
              <w:rPr>
                <w:rFonts w:ascii="Arial" w:hAnsi="Arial" w:eastAsia="Arial" w:cs="Arial"/>
                <w:sz w:val="16"/>
                <w:szCs w:val="16"/>
              </w:rPr>
            </w:pPr>
            <w:r>
              <w:rPr>
                <w:rFonts w:ascii="Arial"/>
                <w:spacing w:val="-1"/>
                <w:sz w:val="16"/>
              </w:rPr>
              <w:t>SALT</w:t>
            </w:r>
          </w:p>
        </w:tc>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01A359A3" w14:textId="77777777">
            <w:pPr>
              <w:pStyle w:val="TableParagraph"/>
              <w:spacing w:before="14"/>
              <w:ind w:left="1261"/>
              <w:rPr>
                <w:rFonts w:ascii="Arial" w:hAnsi="Arial" w:eastAsia="Arial" w:cs="Arial"/>
                <w:sz w:val="16"/>
                <w:szCs w:val="16"/>
              </w:rPr>
            </w:pPr>
            <w:r>
              <w:rPr>
                <w:rFonts w:ascii="Arial"/>
                <w:spacing w:val="-1"/>
                <w:sz w:val="16"/>
              </w:rPr>
              <w:t>Speech</w:t>
            </w:r>
            <w:r>
              <w:rPr>
                <w:rFonts w:ascii="Arial"/>
                <w:sz w:val="16"/>
              </w:rPr>
              <w:t xml:space="preserve"> </w:t>
            </w:r>
            <w:r>
              <w:rPr>
                <w:rFonts w:ascii="Arial"/>
                <w:spacing w:val="-1"/>
                <w:sz w:val="16"/>
              </w:rPr>
              <w:t>and</w:t>
            </w:r>
            <w:r>
              <w:rPr>
                <w:rFonts w:ascii="Arial"/>
                <w:spacing w:val="-3"/>
                <w:sz w:val="16"/>
              </w:rPr>
              <w:t xml:space="preserve"> </w:t>
            </w:r>
            <w:r>
              <w:rPr>
                <w:rFonts w:ascii="Arial"/>
                <w:spacing w:val="-1"/>
                <w:sz w:val="16"/>
              </w:rPr>
              <w:t>Language</w:t>
            </w:r>
            <w:r>
              <w:rPr>
                <w:rFonts w:ascii="Arial"/>
                <w:sz w:val="16"/>
              </w:rPr>
              <w:t xml:space="preserve"> </w:t>
            </w:r>
            <w:r>
              <w:rPr>
                <w:rFonts w:ascii="Arial"/>
                <w:spacing w:val="-1"/>
                <w:sz w:val="16"/>
              </w:rPr>
              <w:t>Therapist</w:t>
            </w:r>
          </w:p>
        </w:tc>
      </w:tr>
      <w:tr w:rsidR="007C29AF" w:rsidTr="005E7936" w14:paraId="7C3AA650" w14:textId="77777777">
        <w:trPr>
          <w:trHeight w:val="216" w:hRule="exact"/>
        </w:trPr>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45AFBE13" w14:textId="77777777">
            <w:pPr>
              <w:pStyle w:val="TableParagraph"/>
              <w:spacing w:before="17"/>
              <w:ind w:right="1"/>
              <w:jc w:val="center"/>
              <w:rPr>
                <w:rFonts w:ascii="Arial" w:hAnsi="Arial" w:eastAsia="Arial" w:cs="Arial"/>
                <w:sz w:val="16"/>
                <w:szCs w:val="16"/>
              </w:rPr>
            </w:pPr>
            <w:r>
              <w:rPr>
                <w:rFonts w:ascii="Arial"/>
                <w:spacing w:val="-1"/>
                <w:sz w:val="16"/>
              </w:rPr>
              <w:t>CAMHS</w:t>
            </w:r>
          </w:p>
        </w:tc>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021BB6A6" w14:textId="77777777">
            <w:pPr>
              <w:pStyle w:val="TableParagraph"/>
              <w:spacing w:before="17"/>
              <w:ind w:left="942"/>
              <w:rPr>
                <w:rFonts w:ascii="Arial" w:hAnsi="Arial" w:eastAsia="Arial" w:cs="Arial"/>
                <w:sz w:val="16"/>
                <w:szCs w:val="16"/>
              </w:rPr>
            </w:pPr>
            <w:r>
              <w:rPr>
                <w:rFonts w:ascii="Arial"/>
                <w:spacing w:val="-1"/>
                <w:sz w:val="16"/>
              </w:rPr>
              <w:t>Child</w:t>
            </w:r>
            <w:r>
              <w:rPr>
                <w:rFonts w:ascii="Arial"/>
                <w:sz w:val="16"/>
              </w:rPr>
              <w:t xml:space="preserve"> &amp;</w:t>
            </w:r>
            <w:r>
              <w:rPr>
                <w:rFonts w:ascii="Arial"/>
                <w:spacing w:val="-1"/>
                <w:sz w:val="16"/>
              </w:rPr>
              <w:t xml:space="preserve"> Adolescent</w:t>
            </w:r>
            <w:r>
              <w:rPr>
                <w:rFonts w:ascii="Arial"/>
                <w:spacing w:val="1"/>
                <w:sz w:val="16"/>
              </w:rPr>
              <w:t xml:space="preserve"> </w:t>
            </w:r>
            <w:r>
              <w:rPr>
                <w:rFonts w:ascii="Arial"/>
                <w:spacing w:val="-1"/>
                <w:sz w:val="16"/>
              </w:rPr>
              <w:t>Mental</w:t>
            </w:r>
            <w:r>
              <w:rPr>
                <w:rFonts w:ascii="Arial"/>
                <w:spacing w:val="-2"/>
                <w:sz w:val="16"/>
              </w:rPr>
              <w:t xml:space="preserve"> </w:t>
            </w:r>
            <w:r>
              <w:rPr>
                <w:rFonts w:ascii="Arial"/>
                <w:spacing w:val="-1"/>
                <w:sz w:val="16"/>
              </w:rPr>
              <w:t>Health</w:t>
            </w:r>
            <w:r>
              <w:rPr>
                <w:rFonts w:ascii="Arial"/>
                <w:spacing w:val="-2"/>
                <w:sz w:val="16"/>
              </w:rPr>
              <w:t xml:space="preserve"> </w:t>
            </w:r>
            <w:r>
              <w:rPr>
                <w:rFonts w:ascii="Arial"/>
                <w:spacing w:val="-1"/>
                <w:sz w:val="16"/>
              </w:rPr>
              <w:t>Service</w:t>
            </w:r>
          </w:p>
        </w:tc>
      </w:tr>
      <w:tr w:rsidR="007C29AF" w:rsidTr="005E7936" w14:paraId="10E57DDC" w14:textId="77777777">
        <w:trPr>
          <w:trHeight w:val="214" w:hRule="exact"/>
        </w:trPr>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710B4B1D" w14:textId="77777777">
            <w:pPr>
              <w:pStyle w:val="TableParagraph"/>
              <w:spacing w:before="14"/>
              <w:jc w:val="center"/>
              <w:rPr>
                <w:rFonts w:ascii="Arial" w:hAnsi="Arial" w:eastAsia="Arial" w:cs="Arial"/>
                <w:sz w:val="16"/>
                <w:szCs w:val="16"/>
              </w:rPr>
            </w:pPr>
            <w:r>
              <w:rPr>
                <w:rFonts w:ascii="Arial"/>
                <w:sz w:val="16"/>
              </w:rPr>
              <w:t>EP</w:t>
            </w:r>
          </w:p>
        </w:tc>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594D98A3" w14:textId="77777777">
            <w:pPr>
              <w:pStyle w:val="TableParagraph"/>
              <w:spacing w:before="14"/>
              <w:ind w:left="1533"/>
              <w:rPr>
                <w:rFonts w:ascii="Arial" w:hAnsi="Arial" w:eastAsia="Arial" w:cs="Arial"/>
                <w:sz w:val="16"/>
                <w:szCs w:val="16"/>
              </w:rPr>
            </w:pPr>
            <w:r>
              <w:rPr>
                <w:rFonts w:ascii="Arial"/>
                <w:spacing w:val="-1"/>
                <w:sz w:val="16"/>
              </w:rPr>
              <w:t>Educational Psychologist</w:t>
            </w:r>
          </w:p>
        </w:tc>
      </w:tr>
      <w:tr w:rsidR="007C29AF" w:rsidTr="005E7936" w14:paraId="21B0A3A2" w14:textId="77777777">
        <w:trPr>
          <w:trHeight w:val="214" w:hRule="exact"/>
        </w:trPr>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4F1A0FD4" w14:textId="77777777">
            <w:pPr>
              <w:pStyle w:val="TableParagraph"/>
              <w:spacing w:before="14"/>
              <w:ind w:left="1"/>
              <w:jc w:val="center"/>
              <w:rPr>
                <w:rFonts w:ascii="Arial" w:hAnsi="Arial" w:eastAsia="Arial" w:cs="Arial"/>
                <w:sz w:val="16"/>
                <w:szCs w:val="16"/>
              </w:rPr>
            </w:pPr>
            <w:r>
              <w:rPr>
                <w:rFonts w:ascii="Arial"/>
                <w:sz w:val="16"/>
              </w:rPr>
              <w:t>ASD</w:t>
            </w:r>
          </w:p>
        </w:tc>
        <w:tc>
          <w:tcPr>
            <w:tcW w:w="4859" w:type="dxa"/>
            <w:tcBorders>
              <w:top w:val="single" w:color="000000" w:sz="5" w:space="0"/>
              <w:left w:val="single" w:color="000000" w:sz="5" w:space="0"/>
              <w:bottom w:val="single" w:color="000000" w:sz="5" w:space="0"/>
              <w:right w:val="single" w:color="000000" w:sz="5" w:space="0"/>
            </w:tcBorders>
          </w:tcPr>
          <w:p w:rsidR="007C29AF" w:rsidP="001F6E1F" w:rsidRDefault="007C29AF" w14:paraId="35DE069E" w14:textId="77777777">
            <w:pPr>
              <w:pStyle w:val="TableParagraph"/>
              <w:spacing w:before="14"/>
              <w:ind w:left="1475"/>
              <w:rPr>
                <w:rFonts w:ascii="Arial" w:hAnsi="Arial" w:eastAsia="Arial" w:cs="Arial"/>
                <w:sz w:val="16"/>
                <w:szCs w:val="16"/>
              </w:rPr>
            </w:pPr>
            <w:r>
              <w:rPr>
                <w:rFonts w:ascii="Arial"/>
                <w:spacing w:val="-1"/>
                <w:sz w:val="16"/>
              </w:rPr>
              <w:t xml:space="preserve">Autistic </w:t>
            </w:r>
            <w:r>
              <w:rPr>
                <w:rFonts w:ascii="Arial"/>
                <w:spacing w:val="-2"/>
                <w:sz w:val="16"/>
              </w:rPr>
              <w:t>Spectrum</w:t>
            </w:r>
            <w:r>
              <w:rPr>
                <w:rFonts w:ascii="Arial"/>
                <w:spacing w:val="2"/>
                <w:sz w:val="16"/>
              </w:rPr>
              <w:t xml:space="preserve"> </w:t>
            </w:r>
            <w:r>
              <w:rPr>
                <w:rFonts w:ascii="Arial"/>
                <w:spacing w:val="-1"/>
                <w:sz w:val="16"/>
              </w:rPr>
              <w:t>Disorder</w:t>
            </w:r>
          </w:p>
        </w:tc>
      </w:tr>
    </w:tbl>
    <w:p w:rsidRPr="005E7936" w:rsidR="007C29AF" w:rsidP="007C29AF" w:rsidRDefault="007C29AF" w14:paraId="1082353A" w14:textId="77777777"/>
    <w:p w:rsidRPr="005E7936" w:rsidR="007C29AF" w:rsidP="007C29AF" w:rsidRDefault="007C29AF" w14:paraId="6E40AE76" w14:textId="77777777">
      <w:pPr>
        <w:pStyle w:val="Heading1"/>
        <w:rPr>
          <w:rFonts w:cs="Arial" w:asciiTheme="minorHAnsi" w:hAnsiTheme="minorHAnsi"/>
          <w:sz w:val="24"/>
          <w:szCs w:val="24"/>
        </w:rPr>
      </w:pPr>
      <w:r w:rsidRPr="005E7936">
        <w:rPr>
          <w:rFonts w:cs="Arial" w:asciiTheme="minorHAnsi" w:hAnsiTheme="minorHAnsi"/>
          <w:sz w:val="24"/>
          <w:szCs w:val="24"/>
        </w:rPr>
        <w:t>Useful links</w:t>
      </w:r>
    </w:p>
    <w:p w:rsidRPr="005E7936" w:rsidR="007C29AF" w:rsidP="007C29AF" w:rsidRDefault="007C29AF" w14:paraId="4271CE24" w14:textId="77777777">
      <w:pPr>
        <w:rPr>
          <w:rFonts w:cs="Arial"/>
        </w:rPr>
      </w:pPr>
    </w:p>
    <w:p w:rsidRPr="005E7936" w:rsidR="007C29AF" w:rsidP="007C29AF" w:rsidRDefault="00000000" w14:paraId="22FE1CDD" w14:textId="77777777">
      <w:pPr>
        <w:rPr>
          <w:rFonts w:cs="Arial"/>
        </w:rPr>
      </w:pPr>
      <w:hyperlink w:history="1" r:id="rId10">
        <w:r w:rsidRPr="005E7936" w:rsidR="007C29AF">
          <w:rPr>
            <w:rStyle w:val="Hyperlink"/>
            <w:rFonts w:cs="Arial"/>
          </w:rPr>
          <w:t>www.dfe.gov.uk</w:t>
        </w:r>
      </w:hyperlink>
    </w:p>
    <w:p w:rsidRPr="005E7936" w:rsidR="007C29AF" w:rsidP="007C29AF" w:rsidRDefault="007C29AF" w14:paraId="09A5FF57" w14:textId="77777777">
      <w:pPr>
        <w:rPr>
          <w:rFonts w:cs="Arial"/>
        </w:rPr>
      </w:pPr>
    </w:p>
    <w:p w:rsidRPr="005E7936" w:rsidR="007C29AF" w:rsidP="007C29AF" w:rsidRDefault="007C29AF" w14:paraId="404150CC" w14:textId="3238E024">
      <w:pPr>
        <w:rPr>
          <w:rFonts w:cs="Arial"/>
        </w:rPr>
      </w:pPr>
      <w:r w:rsidRPr="005E7936">
        <w:rPr>
          <w:rFonts w:cs="Arial"/>
        </w:rPr>
        <w:t xml:space="preserve">Educational Psychology Service: </w:t>
      </w:r>
    </w:p>
    <w:p w:rsidRPr="005E7936" w:rsidR="007C29AF" w:rsidP="007C29AF" w:rsidRDefault="0035083C" w14:paraId="24C571AF" w14:textId="0B8BA6AF">
      <w:pPr>
        <w:rPr>
          <w:rFonts w:cs="Arial"/>
        </w:rPr>
      </w:pPr>
      <w:hyperlink w:history="1" r:id="rId11">
        <w:r>
          <w:rPr>
            <w:rStyle w:val="Hyperlink"/>
          </w:rPr>
          <w:t>Educational Psychology Service - Schools and education (northamptonshire.gov.uk)</w:t>
        </w:r>
      </w:hyperlink>
    </w:p>
    <w:p w:rsidR="005E7936" w:rsidP="007C29AF" w:rsidRDefault="005E7936" w14:paraId="45A71CAB" w14:textId="77777777">
      <w:pPr>
        <w:rPr>
          <w:rFonts w:cs="Arial"/>
        </w:rPr>
      </w:pPr>
    </w:p>
    <w:p w:rsidRPr="005E7936" w:rsidR="007C29AF" w:rsidP="007C29AF" w:rsidRDefault="00854754" w14:paraId="37039AA6" w14:textId="4AFB8E82">
      <w:pPr>
        <w:rPr>
          <w:rFonts w:cs="Arial"/>
        </w:rPr>
      </w:pPr>
      <w:r>
        <w:rPr>
          <w:rFonts w:cs="Arial"/>
        </w:rPr>
        <w:t xml:space="preserve">Education </w:t>
      </w:r>
      <w:r w:rsidR="00556A15">
        <w:rPr>
          <w:rFonts w:cs="Arial"/>
        </w:rPr>
        <w:t xml:space="preserve">Inclusion </w:t>
      </w:r>
      <w:r w:rsidR="008C052D">
        <w:rPr>
          <w:rFonts w:cs="Arial"/>
        </w:rPr>
        <w:t xml:space="preserve">&amp; </w:t>
      </w:r>
      <w:r w:rsidR="00556A15">
        <w:rPr>
          <w:rFonts w:cs="Arial"/>
        </w:rPr>
        <w:t>Partnership</w:t>
      </w:r>
      <w:r w:rsidR="008C052D">
        <w:rPr>
          <w:rFonts w:cs="Arial"/>
        </w:rPr>
        <w:t xml:space="preserve"> Team</w:t>
      </w:r>
      <w:r w:rsidRPr="005E7936" w:rsidR="007C29AF">
        <w:rPr>
          <w:rFonts w:cs="Arial"/>
        </w:rPr>
        <w:t xml:space="preserve">: </w:t>
      </w:r>
    </w:p>
    <w:p w:rsidR="007C29AF" w:rsidP="007C29AF" w:rsidRDefault="00E330F4" w14:paraId="4E3A0388" w14:textId="1D9FC6E6">
      <w:hyperlink w:history="1" r:id="rId12">
        <w:r>
          <w:rPr>
            <w:rStyle w:val="Hyperlink"/>
          </w:rPr>
          <w:t>Educational Inclusion &amp; Partnership Team (EIP) - Children, families and education (northamptonshire.gov.uk)</w:t>
        </w:r>
      </w:hyperlink>
    </w:p>
    <w:p w:rsidRPr="005E7936" w:rsidR="00E330F4" w:rsidP="007C29AF" w:rsidRDefault="00E330F4" w14:paraId="364F7AF3" w14:textId="77777777">
      <w:pPr>
        <w:rPr>
          <w:rFonts w:cs="Arial"/>
        </w:rPr>
      </w:pPr>
    </w:p>
    <w:p w:rsidRPr="005E7936" w:rsidR="007C29AF" w:rsidP="007C29AF" w:rsidRDefault="00854754" w14:paraId="22A65ACA" w14:textId="2F96EB5E">
      <w:pPr>
        <w:rPr>
          <w:rFonts w:cs="Arial"/>
        </w:rPr>
      </w:pPr>
      <w:r>
        <w:rPr>
          <w:rFonts w:cs="Arial"/>
        </w:rPr>
        <w:t xml:space="preserve">Parent Partnership Service: </w:t>
      </w:r>
    </w:p>
    <w:p w:rsidR="007C29AF" w:rsidP="007C29AF" w:rsidRDefault="005F433F" w14:paraId="087FCAE1" w14:textId="59C4CDC2">
      <w:pPr>
        <w:rPr>
          <w:rFonts w:cs="Arial"/>
        </w:rPr>
      </w:pPr>
      <w:hyperlink w:history="1" r:id="rId13">
        <w:r w:rsidRPr="00BB56AA">
          <w:rPr>
            <w:rStyle w:val="Hyperlink"/>
            <w:rFonts w:cs="Arial"/>
          </w:rPr>
          <w:t>https://www.iassnorthants.co.uk/Pages/home.aspx</w:t>
        </w:r>
      </w:hyperlink>
    </w:p>
    <w:p w:rsidRPr="005E7936" w:rsidR="005F433F" w:rsidP="007C29AF" w:rsidRDefault="005F433F" w14:paraId="6D016CEB" w14:textId="77777777">
      <w:pPr>
        <w:rPr>
          <w:rFonts w:cs="Arial"/>
        </w:rPr>
      </w:pPr>
    </w:p>
    <w:p w:rsidRPr="005E7936" w:rsidR="007C29AF" w:rsidP="007C29AF" w:rsidRDefault="007C29AF" w14:paraId="2996C5F3" w14:textId="2E19C2F3">
      <w:pPr>
        <w:rPr>
          <w:rFonts w:cs="Arial"/>
        </w:rPr>
      </w:pPr>
      <w:r w:rsidRPr="005E7936">
        <w:rPr>
          <w:rFonts w:cs="Arial"/>
        </w:rPr>
        <w:t>Virtual S</w:t>
      </w:r>
      <w:r w:rsidR="00854754">
        <w:rPr>
          <w:rFonts w:cs="Arial"/>
        </w:rPr>
        <w:t>chool for Looked After Children</w:t>
      </w:r>
      <w:r w:rsidRPr="005E7936">
        <w:rPr>
          <w:rFonts w:cs="Arial"/>
        </w:rPr>
        <w:t xml:space="preserve">: </w:t>
      </w:r>
    </w:p>
    <w:p w:rsidRPr="00292179" w:rsidR="008F7665" w:rsidP="007C29AF" w:rsidRDefault="008F7665" w14:paraId="4BA8DA1E" w14:textId="5A8D50EB">
      <w:pPr>
        <w:pStyle w:val="Default"/>
        <w:spacing w:before="160"/>
        <w:jc w:val="both"/>
        <w:rPr>
          <w:rFonts w:asciiTheme="minorHAnsi" w:hAnsiTheme="minorHAnsi" w:cstheme="minorHAnsi"/>
          <w:color w:val="auto"/>
          <w:sz w:val="22"/>
          <w:szCs w:val="22"/>
        </w:rPr>
      </w:pPr>
      <w:r w:rsidRPr="00292179">
        <w:rPr>
          <w:rFonts w:asciiTheme="minorHAnsi" w:hAnsiTheme="minorHAnsi" w:cstheme="minorHAnsi"/>
          <w:color w:val="auto"/>
          <w:sz w:val="22"/>
          <w:szCs w:val="22"/>
        </w:rPr>
        <w:t>https://</w:t>
      </w:r>
      <w:r w:rsidRPr="00292179" w:rsidR="00DE1B65">
        <w:rPr>
          <w:rFonts w:asciiTheme="minorHAnsi" w:hAnsiTheme="minorHAnsi" w:cstheme="minorHAnsi"/>
          <w:color w:val="auto"/>
          <w:sz w:val="22"/>
          <w:szCs w:val="22"/>
        </w:rPr>
        <w:t>www.westnorthants.gov.uk/virtual-school</w:t>
      </w:r>
    </w:p>
    <w:p w:rsidR="008F7665" w:rsidP="007C29AF" w:rsidRDefault="008F7665" w14:paraId="38FD127D" w14:textId="77777777">
      <w:pPr>
        <w:pStyle w:val="Default"/>
        <w:spacing w:before="160"/>
        <w:jc w:val="both"/>
      </w:pPr>
    </w:p>
    <w:p w:rsidR="00292179" w:rsidP="00292179" w:rsidRDefault="007C29AF" w14:paraId="36523CD3" w14:textId="77777777">
      <w:pPr>
        <w:pStyle w:val="Default"/>
        <w:spacing w:before="160"/>
        <w:jc w:val="both"/>
      </w:pPr>
      <w:r w:rsidRPr="005E7936">
        <w:rPr>
          <w:rFonts w:asciiTheme="minorHAnsi" w:hAnsiTheme="minorHAnsi"/>
          <w:bCs/>
        </w:rPr>
        <w:t xml:space="preserve">Link to the local </w:t>
      </w:r>
      <w:r w:rsidRPr="005E7936">
        <w:rPr>
          <w:rFonts w:asciiTheme="minorHAnsi" w:hAnsiTheme="minorHAnsi"/>
        </w:rPr>
        <w:t>authority’s local offer</w:t>
      </w:r>
      <w:r w:rsidR="00DE1B65">
        <w:rPr>
          <w:rFonts w:asciiTheme="minorHAnsi" w:hAnsiTheme="minorHAnsi"/>
        </w:rPr>
        <w:t>:</w:t>
      </w:r>
      <w:r w:rsidRPr="00292179" w:rsidR="00292179">
        <w:t xml:space="preserve"> </w:t>
      </w:r>
    </w:p>
    <w:p w:rsidRPr="00292179" w:rsidR="00292179" w:rsidP="00292179" w:rsidRDefault="00292179" w14:paraId="50B4D08A" w14:textId="6AF2DDD1">
      <w:pPr>
        <w:pStyle w:val="Default"/>
        <w:spacing w:before="160"/>
        <w:jc w:val="both"/>
        <w:rPr>
          <w:rFonts w:asciiTheme="minorHAnsi" w:hAnsiTheme="minorHAnsi" w:cstheme="minorHAnsi"/>
          <w:sz w:val="22"/>
          <w:szCs w:val="22"/>
        </w:rPr>
      </w:pPr>
      <w:r w:rsidRPr="00292179">
        <w:rPr>
          <w:rFonts w:asciiTheme="minorHAnsi" w:hAnsiTheme="minorHAnsi" w:cstheme="minorHAnsi"/>
          <w:sz w:val="22"/>
          <w:szCs w:val="22"/>
        </w:rPr>
        <w:t>https://</w:t>
      </w:r>
      <w:r w:rsidRPr="00292179">
        <w:rPr>
          <w:rFonts w:asciiTheme="minorHAnsi" w:hAnsiTheme="minorHAnsi" w:cstheme="minorHAnsi"/>
          <w:sz w:val="22"/>
          <w:szCs w:val="22"/>
        </w:rPr>
        <w:t>www.northamptonshire.gov.uk/councilservices/children-families-education/SEND/local-offer</w:t>
      </w:r>
    </w:p>
    <w:sectPr w:rsidRPr="00292179" w:rsidR="00292179">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w Cen MT">
    <w:panose1 w:val="020B06020201040206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A2393"/>
    <w:multiLevelType w:val="hybridMultilevel"/>
    <w:tmpl w:val="CC1624A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BF65507"/>
    <w:multiLevelType w:val="hybridMultilevel"/>
    <w:tmpl w:val="846EF4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AD85A6A"/>
    <w:multiLevelType w:val="hybridMultilevel"/>
    <w:tmpl w:val="D450852E"/>
    <w:lvl w:ilvl="0" w:tplc="08090001">
      <w:start w:val="1"/>
      <w:numFmt w:val="bullet"/>
      <w:lvlText w:val=""/>
      <w:lvlJc w:val="left"/>
      <w:pPr>
        <w:ind w:left="1170" w:hanging="360"/>
      </w:pPr>
      <w:rPr>
        <w:rFonts w:hint="default" w:ascii="Symbol" w:hAnsi="Symbol"/>
      </w:rPr>
    </w:lvl>
    <w:lvl w:ilvl="1" w:tplc="08090003" w:tentative="1">
      <w:start w:val="1"/>
      <w:numFmt w:val="bullet"/>
      <w:lvlText w:val="o"/>
      <w:lvlJc w:val="left"/>
      <w:pPr>
        <w:ind w:left="1890" w:hanging="360"/>
      </w:pPr>
      <w:rPr>
        <w:rFonts w:hint="default" w:ascii="Courier New" w:hAnsi="Courier New" w:cs="Courier New"/>
      </w:rPr>
    </w:lvl>
    <w:lvl w:ilvl="2" w:tplc="08090005" w:tentative="1">
      <w:start w:val="1"/>
      <w:numFmt w:val="bullet"/>
      <w:lvlText w:val=""/>
      <w:lvlJc w:val="left"/>
      <w:pPr>
        <w:ind w:left="2610" w:hanging="360"/>
      </w:pPr>
      <w:rPr>
        <w:rFonts w:hint="default" w:ascii="Wingdings" w:hAnsi="Wingdings"/>
      </w:rPr>
    </w:lvl>
    <w:lvl w:ilvl="3" w:tplc="08090001" w:tentative="1">
      <w:start w:val="1"/>
      <w:numFmt w:val="bullet"/>
      <w:lvlText w:val=""/>
      <w:lvlJc w:val="left"/>
      <w:pPr>
        <w:ind w:left="3330" w:hanging="360"/>
      </w:pPr>
      <w:rPr>
        <w:rFonts w:hint="default" w:ascii="Symbol" w:hAnsi="Symbol"/>
      </w:rPr>
    </w:lvl>
    <w:lvl w:ilvl="4" w:tplc="08090003" w:tentative="1">
      <w:start w:val="1"/>
      <w:numFmt w:val="bullet"/>
      <w:lvlText w:val="o"/>
      <w:lvlJc w:val="left"/>
      <w:pPr>
        <w:ind w:left="4050" w:hanging="360"/>
      </w:pPr>
      <w:rPr>
        <w:rFonts w:hint="default" w:ascii="Courier New" w:hAnsi="Courier New" w:cs="Courier New"/>
      </w:rPr>
    </w:lvl>
    <w:lvl w:ilvl="5" w:tplc="08090005" w:tentative="1">
      <w:start w:val="1"/>
      <w:numFmt w:val="bullet"/>
      <w:lvlText w:val=""/>
      <w:lvlJc w:val="left"/>
      <w:pPr>
        <w:ind w:left="4770" w:hanging="360"/>
      </w:pPr>
      <w:rPr>
        <w:rFonts w:hint="default" w:ascii="Wingdings" w:hAnsi="Wingdings"/>
      </w:rPr>
    </w:lvl>
    <w:lvl w:ilvl="6" w:tplc="08090001" w:tentative="1">
      <w:start w:val="1"/>
      <w:numFmt w:val="bullet"/>
      <w:lvlText w:val=""/>
      <w:lvlJc w:val="left"/>
      <w:pPr>
        <w:ind w:left="5490" w:hanging="360"/>
      </w:pPr>
      <w:rPr>
        <w:rFonts w:hint="default" w:ascii="Symbol" w:hAnsi="Symbol"/>
      </w:rPr>
    </w:lvl>
    <w:lvl w:ilvl="7" w:tplc="08090003" w:tentative="1">
      <w:start w:val="1"/>
      <w:numFmt w:val="bullet"/>
      <w:lvlText w:val="o"/>
      <w:lvlJc w:val="left"/>
      <w:pPr>
        <w:ind w:left="6210" w:hanging="360"/>
      </w:pPr>
      <w:rPr>
        <w:rFonts w:hint="default" w:ascii="Courier New" w:hAnsi="Courier New" w:cs="Courier New"/>
      </w:rPr>
    </w:lvl>
    <w:lvl w:ilvl="8" w:tplc="08090005" w:tentative="1">
      <w:start w:val="1"/>
      <w:numFmt w:val="bullet"/>
      <w:lvlText w:val=""/>
      <w:lvlJc w:val="left"/>
      <w:pPr>
        <w:ind w:left="6930" w:hanging="360"/>
      </w:pPr>
      <w:rPr>
        <w:rFonts w:hint="default" w:ascii="Wingdings" w:hAnsi="Wingdings"/>
      </w:rPr>
    </w:lvl>
  </w:abstractNum>
  <w:abstractNum w:abstractNumId="3" w15:restartNumberingAfterBreak="0">
    <w:nsid w:val="337724EB"/>
    <w:multiLevelType w:val="hybridMultilevel"/>
    <w:tmpl w:val="28861F4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33EA548D"/>
    <w:multiLevelType w:val="hybridMultilevel"/>
    <w:tmpl w:val="C8D62D6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61C02FF"/>
    <w:multiLevelType w:val="hybridMultilevel"/>
    <w:tmpl w:val="8D509F2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09F7B11"/>
    <w:multiLevelType w:val="hybridMultilevel"/>
    <w:tmpl w:val="2854868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723C2EFE"/>
    <w:multiLevelType w:val="hybridMultilevel"/>
    <w:tmpl w:val="298C2EE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7FAE0765"/>
    <w:multiLevelType w:val="hybridMultilevel"/>
    <w:tmpl w:val="C61EECB2"/>
    <w:lvl w:ilvl="0" w:tplc="08090001">
      <w:start w:val="1"/>
      <w:numFmt w:val="bullet"/>
      <w:lvlText w:val=""/>
      <w:lvlJc w:val="left"/>
      <w:pPr>
        <w:ind w:left="765" w:hanging="360"/>
      </w:pPr>
      <w:rPr>
        <w:rFonts w:hint="default" w:ascii="Symbol" w:hAnsi="Symbol"/>
      </w:rPr>
    </w:lvl>
    <w:lvl w:ilvl="1" w:tplc="08090003" w:tentative="1">
      <w:start w:val="1"/>
      <w:numFmt w:val="bullet"/>
      <w:lvlText w:val="o"/>
      <w:lvlJc w:val="left"/>
      <w:pPr>
        <w:ind w:left="1485" w:hanging="360"/>
      </w:pPr>
      <w:rPr>
        <w:rFonts w:hint="default" w:ascii="Courier New" w:hAnsi="Courier New" w:cs="Courier New"/>
      </w:rPr>
    </w:lvl>
    <w:lvl w:ilvl="2" w:tplc="08090005" w:tentative="1">
      <w:start w:val="1"/>
      <w:numFmt w:val="bullet"/>
      <w:lvlText w:val=""/>
      <w:lvlJc w:val="left"/>
      <w:pPr>
        <w:ind w:left="2205" w:hanging="360"/>
      </w:pPr>
      <w:rPr>
        <w:rFonts w:hint="default" w:ascii="Wingdings" w:hAnsi="Wingdings"/>
      </w:rPr>
    </w:lvl>
    <w:lvl w:ilvl="3" w:tplc="08090001" w:tentative="1">
      <w:start w:val="1"/>
      <w:numFmt w:val="bullet"/>
      <w:lvlText w:val=""/>
      <w:lvlJc w:val="left"/>
      <w:pPr>
        <w:ind w:left="2925" w:hanging="360"/>
      </w:pPr>
      <w:rPr>
        <w:rFonts w:hint="default" w:ascii="Symbol" w:hAnsi="Symbol"/>
      </w:rPr>
    </w:lvl>
    <w:lvl w:ilvl="4" w:tplc="08090003" w:tentative="1">
      <w:start w:val="1"/>
      <w:numFmt w:val="bullet"/>
      <w:lvlText w:val="o"/>
      <w:lvlJc w:val="left"/>
      <w:pPr>
        <w:ind w:left="3645" w:hanging="360"/>
      </w:pPr>
      <w:rPr>
        <w:rFonts w:hint="default" w:ascii="Courier New" w:hAnsi="Courier New" w:cs="Courier New"/>
      </w:rPr>
    </w:lvl>
    <w:lvl w:ilvl="5" w:tplc="08090005" w:tentative="1">
      <w:start w:val="1"/>
      <w:numFmt w:val="bullet"/>
      <w:lvlText w:val=""/>
      <w:lvlJc w:val="left"/>
      <w:pPr>
        <w:ind w:left="4365" w:hanging="360"/>
      </w:pPr>
      <w:rPr>
        <w:rFonts w:hint="default" w:ascii="Wingdings" w:hAnsi="Wingdings"/>
      </w:rPr>
    </w:lvl>
    <w:lvl w:ilvl="6" w:tplc="08090001" w:tentative="1">
      <w:start w:val="1"/>
      <w:numFmt w:val="bullet"/>
      <w:lvlText w:val=""/>
      <w:lvlJc w:val="left"/>
      <w:pPr>
        <w:ind w:left="5085" w:hanging="360"/>
      </w:pPr>
      <w:rPr>
        <w:rFonts w:hint="default" w:ascii="Symbol" w:hAnsi="Symbol"/>
      </w:rPr>
    </w:lvl>
    <w:lvl w:ilvl="7" w:tplc="08090003" w:tentative="1">
      <w:start w:val="1"/>
      <w:numFmt w:val="bullet"/>
      <w:lvlText w:val="o"/>
      <w:lvlJc w:val="left"/>
      <w:pPr>
        <w:ind w:left="5805" w:hanging="360"/>
      </w:pPr>
      <w:rPr>
        <w:rFonts w:hint="default" w:ascii="Courier New" w:hAnsi="Courier New" w:cs="Courier New"/>
      </w:rPr>
    </w:lvl>
    <w:lvl w:ilvl="8" w:tplc="08090005" w:tentative="1">
      <w:start w:val="1"/>
      <w:numFmt w:val="bullet"/>
      <w:lvlText w:val=""/>
      <w:lvlJc w:val="left"/>
      <w:pPr>
        <w:ind w:left="6525" w:hanging="360"/>
      </w:pPr>
      <w:rPr>
        <w:rFonts w:hint="default" w:ascii="Wingdings" w:hAnsi="Wingdings"/>
      </w:rPr>
    </w:lvl>
  </w:abstractNum>
  <w:num w:numId="1" w16cid:durableId="2042438653">
    <w:abstractNumId w:val="3"/>
  </w:num>
  <w:num w:numId="2" w16cid:durableId="1093402710">
    <w:abstractNumId w:val="1"/>
  </w:num>
  <w:num w:numId="3" w16cid:durableId="306590685">
    <w:abstractNumId w:val="4"/>
  </w:num>
  <w:num w:numId="4" w16cid:durableId="526724867">
    <w:abstractNumId w:val="6"/>
  </w:num>
  <w:num w:numId="5" w16cid:durableId="677661497">
    <w:abstractNumId w:val="5"/>
  </w:num>
  <w:num w:numId="6" w16cid:durableId="36979005">
    <w:abstractNumId w:val="0"/>
  </w:num>
  <w:num w:numId="7" w16cid:durableId="65150449">
    <w:abstractNumId w:val="7"/>
  </w:num>
  <w:num w:numId="8" w16cid:durableId="1358236304">
    <w:abstractNumId w:val="8"/>
  </w:num>
  <w:num w:numId="9" w16cid:durableId="20616345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1581"/>
    <w:rsid w:val="00012337"/>
    <w:rsid w:val="00014362"/>
    <w:rsid w:val="00032A2B"/>
    <w:rsid w:val="000522BF"/>
    <w:rsid w:val="000571C8"/>
    <w:rsid w:val="000775F4"/>
    <w:rsid w:val="00121E7A"/>
    <w:rsid w:val="00137485"/>
    <w:rsid w:val="0013800B"/>
    <w:rsid w:val="00153070"/>
    <w:rsid w:val="001A6F00"/>
    <w:rsid w:val="001B58F1"/>
    <w:rsid w:val="001C6916"/>
    <w:rsid w:val="001E5166"/>
    <w:rsid w:val="002315A1"/>
    <w:rsid w:val="0026262F"/>
    <w:rsid w:val="00280633"/>
    <w:rsid w:val="00292179"/>
    <w:rsid w:val="002B779D"/>
    <w:rsid w:val="00311339"/>
    <w:rsid w:val="003205B2"/>
    <w:rsid w:val="0033254C"/>
    <w:rsid w:val="003358B1"/>
    <w:rsid w:val="0035083C"/>
    <w:rsid w:val="0035108C"/>
    <w:rsid w:val="00356DC7"/>
    <w:rsid w:val="0038047C"/>
    <w:rsid w:val="003967C0"/>
    <w:rsid w:val="003971A1"/>
    <w:rsid w:val="003D731C"/>
    <w:rsid w:val="0042250D"/>
    <w:rsid w:val="00486ED2"/>
    <w:rsid w:val="00494DF9"/>
    <w:rsid w:val="004B1C05"/>
    <w:rsid w:val="004B7D80"/>
    <w:rsid w:val="004F2C60"/>
    <w:rsid w:val="00504110"/>
    <w:rsid w:val="00556A15"/>
    <w:rsid w:val="005E7936"/>
    <w:rsid w:val="005F433F"/>
    <w:rsid w:val="00627DAB"/>
    <w:rsid w:val="00636603"/>
    <w:rsid w:val="006D72B3"/>
    <w:rsid w:val="006F1ECA"/>
    <w:rsid w:val="007020F1"/>
    <w:rsid w:val="00720497"/>
    <w:rsid w:val="00760353"/>
    <w:rsid w:val="007A1909"/>
    <w:rsid w:val="007C29AF"/>
    <w:rsid w:val="007C5C3B"/>
    <w:rsid w:val="007E55CF"/>
    <w:rsid w:val="007F89CC"/>
    <w:rsid w:val="00803FC0"/>
    <w:rsid w:val="00806D8D"/>
    <w:rsid w:val="0085022E"/>
    <w:rsid w:val="00854754"/>
    <w:rsid w:val="008627B2"/>
    <w:rsid w:val="008633F8"/>
    <w:rsid w:val="008C052D"/>
    <w:rsid w:val="008F7665"/>
    <w:rsid w:val="00993EB8"/>
    <w:rsid w:val="009A3341"/>
    <w:rsid w:val="009BF78E"/>
    <w:rsid w:val="009F6979"/>
    <w:rsid w:val="00A24FCC"/>
    <w:rsid w:val="00A32A48"/>
    <w:rsid w:val="00A32D18"/>
    <w:rsid w:val="00A478E3"/>
    <w:rsid w:val="00A5061E"/>
    <w:rsid w:val="00A506F6"/>
    <w:rsid w:val="00A51C71"/>
    <w:rsid w:val="00AB7CDD"/>
    <w:rsid w:val="00AF2C01"/>
    <w:rsid w:val="00AF7DAD"/>
    <w:rsid w:val="00B53689"/>
    <w:rsid w:val="00B83433"/>
    <w:rsid w:val="00B859C9"/>
    <w:rsid w:val="00B95844"/>
    <w:rsid w:val="00BE5294"/>
    <w:rsid w:val="00C10697"/>
    <w:rsid w:val="00C224C1"/>
    <w:rsid w:val="00C45F2C"/>
    <w:rsid w:val="00CF1581"/>
    <w:rsid w:val="00D313CE"/>
    <w:rsid w:val="00D50FCA"/>
    <w:rsid w:val="00DB235E"/>
    <w:rsid w:val="00DC1AC1"/>
    <w:rsid w:val="00DE1B65"/>
    <w:rsid w:val="00E2340C"/>
    <w:rsid w:val="00E330F4"/>
    <w:rsid w:val="00E53555"/>
    <w:rsid w:val="00E5731C"/>
    <w:rsid w:val="00E96147"/>
    <w:rsid w:val="00EE100B"/>
    <w:rsid w:val="00EF00F4"/>
    <w:rsid w:val="00F3256F"/>
    <w:rsid w:val="00F42A60"/>
    <w:rsid w:val="00F61DA6"/>
    <w:rsid w:val="00F64F85"/>
    <w:rsid w:val="00F87294"/>
    <w:rsid w:val="00F914A3"/>
    <w:rsid w:val="00F95107"/>
    <w:rsid w:val="00F96807"/>
    <w:rsid w:val="00FB1947"/>
    <w:rsid w:val="00FC5EBA"/>
    <w:rsid w:val="00FE7C15"/>
    <w:rsid w:val="010C7698"/>
    <w:rsid w:val="018FA589"/>
    <w:rsid w:val="01EAC388"/>
    <w:rsid w:val="0319E367"/>
    <w:rsid w:val="04253BF7"/>
    <w:rsid w:val="0459F75C"/>
    <w:rsid w:val="04914072"/>
    <w:rsid w:val="04CFA799"/>
    <w:rsid w:val="0500A728"/>
    <w:rsid w:val="05A5FD59"/>
    <w:rsid w:val="05B95BC6"/>
    <w:rsid w:val="070E4661"/>
    <w:rsid w:val="076D99DC"/>
    <w:rsid w:val="085DDF4B"/>
    <w:rsid w:val="08DEC480"/>
    <w:rsid w:val="09127DF8"/>
    <w:rsid w:val="09AFF851"/>
    <w:rsid w:val="0ACEEF12"/>
    <w:rsid w:val="0B85BFAC"/>
    <w:rsid w:val="0C6048F0"/>
    <w:rsid w:val="0CC73878"/>
    <w:rsid w:val="0CF6E3EC"/>
    <w:rsid w:val="0E3FEE69"/>
    <w:rsid w:val="0E6FCD65"/>
    <w:rsid w:val="0ECD3275"/>
    <w:rsid w:val="10200A24"/>
    <w:rsid w:val="10200A24"/>
    <w:rsid w:val="106F99B4"/>
    <w:rsid w:val="108CA24A"/>
    <w:rsid w:val="117F3392"/>
    <w:rsid w:val="12DEA0AA"/>
    <w:rsid w:val="135E1C65"/>
    <w:rsid w:val="148E8E4D"/>
    <w:rsid w:val="14B8FF85"/>
    <w:rsid w:val="15977B96"/>
    <w:rsid w:val="15B7581E"/>
    <w:rsid w:val="16B98BB4"/>
    <w:rsid w:val="18A646E6"/>
    <w:rsid w:val="18D3D7DD"/>
    <w:rsid w:val="199C3822"/>
    <w:rsid w:val="1A1B5A7A"/>
    <w:rsid w:val="1A6D96D5"/>
    <w:rsid w:val="1BAAB2E2"/>
    <w:rsid w:val="1C9F0B93"/>
    <w:rsid w:val="1D3D36B0"/>
    <w:rsid w:val="1E5CB23C"/>
    <w:rsid w:val="1F903101"/>
    <w:rsid w:val="201287C1"/>
    <w:rsid w:val="20354860"/>
    <w:rsid w:val="21A8AA47"/>
    <w:rsid w:val="21C41883"/>
    <w:rsid w:val="225F3568"/>
    <w:rsid w:val="2301D33C"/>
    <w:rsid w:val="231173DF"/>
    <w:rsid w:val="233C8AA1"/>
    <w:rsid w:val="238AAADA"/>
    <w:rsid w:val="245D008A"/>
    <w:rsid w:val="24C713DF"/>
    <w:rsid w:val="24CFD657"/>
    <w:rsid w:val="24FE0A6C"/>
    <w:rsid w:val="255FCEF4"/>
    <w:rsid w:val="25F23FCF"/>
    <w:rsid w:val="27B564AD"/>
    <w:rsid w:val="2A659134"/>
    <w:rsid w:val="2B6093A8"/>
    <w:rsid w:val="2C516BEB"/>
    <w:rsid w:val="2ECC6BC5"/>
    <w:rsid w:val="2EF51A00"/>
    <w:rsid w:val="2F2CD214"/>
    <w:rsid w:val="2FCACBDC"/>
    <w:rsid w:val="308AC7EE"/>
    <w:rsid w:val="3161D89A"/>
    <w:rsid w:val="3198E5F1"/>
    <w:rsid w:val="34C42DEC"/>
    <w:rsid w:val="361AAAB9"/>
    <w:rsid w:val="3656A8A1"/>
    <w:rsid w:val="37095C38"/>
    <w:rsid w:val="3722FA85"/>
    <w:rsid w:val="372F3190"/>
    <w:rsid w:val="374BA60A"/>
    <w:rsid w:val="37F100D2"/>
    <w:rsid w:val="38264BB5"/>
    <w:rsid w:val="39297441"/>
    <w:rsid w:val="39B61305"/>
    <w:rsid w:val="39F272BA"/>
    <w:rsid w:val="3A0D2568"/>
    <w:rsid w:val="3A39AC8B"/>
    <w:rsid w:val="3A44375B"/>
    <w:rsid w:val="3A5E93B6"/>
    <w:rsid w:val="3A88EA2A"/>
    <w:rsid w:val="3A973B63"/>
    <w:rsid w:val="3B75F159"/>
    <w:rsid w:val="3C342167"/>
    <w:rsid w:val="3DF8E490"/>
    <w:rsid w:val="3E7D1D9B"/>
    <w:rsid w:val="3ED7AC3D"/>
    <w:rsid w:val="3F6D6218"/>
    <w:rsid w:val="3FAB68E6"/>
    <w:rsid w:val="401FEC83"/>
    <w:rsid w:val="40A12135"/>
    <w:rsid w:val="40A19066"/>
    <w:rsid w:val="422FC4EC"/>
    <w:rsid w:val="425D4C32"/>
    <w:rsid w:val="4261E0EB"/>
    <w:rsid w:val="43075C03"/>
    <w:rsid w:val="43219305"/>
    <w:rsid w:val="43DBC8EC"/>
    <w:rsid w:val="44EBD773"/>
    <w:rsid w:val="4552C83F"/>
    <w:rsid w:val="47C7D801"/>
    <w:rsid w:val="494B1781"/>
    <w:rsid w:val="4A270C24"/>
    <w:rsid w:val="4AF6C7B4"/>
    <w:rsid w:val="4AFF0748"/>
    <w:rsid w:val="4B8627BF"/>
    <w:rsid w:val="4BF28EF6"/>
    <w:rsid w:val="4C0237CD"/>
    <w:rsid w:val="4CD3E58E"/>
    <w:rsid w:val="4E9C61E1"/>
    <w:rsid w:val="4EB2896B"/>
    <w:rsid w:val="4F4428F9"/>
    <w:rsid w:val="4FB8D80F"/>
    <w:rsid w:val="4FEA2516"/>
    <w:rsid w:val="51613254"/>
    <w:rsid w:val="51887BA5"/>
    <w:rsid w:val="52D2F3EB"/>
    <w:rsid w:val="545B28C3"/>
    <w:rsid w:val="551A9CED"/>
    <w:rsid w:val="55F6C6C5"/>
    <w:rsid w:val="5658C60B"/>
    <w:rsid w:val="567FC7EA"/>
    <w:rsid w:val="56D94547"/>
    <w:rsid w:val="5939E1EB"/>
    <w:rsid w:val="596C9EA1"/>
    <w:rsid w:val="59717307"/>
    <w:rsid w:val="598C6E1C"/>
    <w:rsid w:val="59FEC4B1"/>
    <w:rsid w:val="5A39413D"/>
    <w:rsid w:val="5B35FBEA"/>
    <w:rsid w:val="5B52184C"/>
    <w:rsid w:val="5B933C2C"/>
    <w:rsid w:val="5BBE64EF"/>
    <w:rsid w:val="5C31F2FA"/>
    <w:rsid w:val="5C81FDEF"/>
    <w:rsid w:val="5D5F12EA"/>
    <w:rsid w:val="5DA5AEEE"/>
    <w:rsid w:val="5DE54FE3"/>
    <w:rsid w:val="5E2F5E6C"/>
    <w:rsid w:val="5E534EC5"/>
    <w:rsid w:val="5E9B5880"/>
    <w:rsid w:val="5E9F0D0E"/>
    <w:rsid w:val="5EE09C01"/>
    <w:rsid w:val="5FFB500C"/>
    <w:rsid w:val="6042FF49"/>
    <w:rsid w:val="605322D0"/>
    <w:rsid w:val="616B6F2B"/>
    <w:rsid w:val="61D462F5"/>
    <w:rsid w:val="62687D1F"/>
    <w:rsid w:val="64D236EA"/>
    <w:rsid w:val="65390C26"/>
    <w:rsid w:val="6692E1F3"/>
    <w:rsid w:val="6761B16E"/>
    <w:rsid w:val="67B150A1"/>
    <w:rsid w:val="67CE3E03"/>
    <w:rsid w:val="680B322C"/>
    <w:rsid w:val="6861507D"/>
    <w:rsid w:val="687CC355"/>
    <w:rsid w:val="697308CE"/>
    <w:rsid w:val="69843F04"/>
    <w:rsid w:val="698E19BC"/>
    <w:rsid w:val="69E8C0B7"/>
    <w:rsid w:val="6A34ABC8"/>
    <w:rsid w:val="6AEE9974"/>
    <w:rsid w:val="6B1D4DA6"/>
    <w:rsid w:val="6B4A5438"/>
    <w:rsid w:val="6BF940F4"/>
    <w:rsid w:val="6C4FE0B9"/>
    <w:rsid w:val="6CE63307"/>
    <w:rsid w:val="6D7A1BB1"/>
    <w:rsid w:val="6DAC578F"/>
    <w:rsid w:val="6E095F09"/>
    <w:rsid w:val="6EA16C96"/>
    <w:rsid w:val="6F7CF7AE"/>
    <w:rsid w:val="6F9D5496"/>
    <w:rsid w:val="701E55E8"/>
    <w:rsid w:val="70F5B829"/>
    <w:rsid w:val="744125FF"/>
    <w:rsid w:val="74CF1CA5"/>
    <w:rsid w:val="74E216CF"/>
    <w:rsid w:val="74F5AEF9"/>
    <w:rsid w:val="75649AF4"/>
    <w:rsid w:val="75725444"/>
    <w:rsid w:val="7590F1A6"/>
    <w:rsid w:val="75EB5832"/>
    <w:rsid w:val="766D5B26"/>
    <w:rsid w:val="76D4F6D0"/>
    <w:rsid w:val="77117F9A"/>
    <w:rsid w:val="77A4DE46"/>
    <w:rsid w:val="783402FB"/>
    <w:rsid w:val="78E018DB"/>
    <w:rsid w:val="799BA370"/>
    <w:rsid w:val="79F250D2"/>
    <w:rsid w:val="7A17BB67"/>
    <w:rsid w:val="7A9B0620"/>
    <w:rsid w:val="7B07A117"/>
    <w:rsid w:val="7B508072"/>
    <w:rsid w:val="7BE5BBEB"/>
    <w:rsid w:val="7C6675E0"/>
    <w:rsid w:val="7C881F68"/>
    <w:rsid w:val="7D97FCC6"/>
    <w:rsid w:val="7E7DA741"/>
    <w:rsid w:val="7EA3A1E9"/>
    <w:rsid w:val="7EBAE746"/>
    <w:rsid w:val="7F32AE15"/>
    <w:rsid w:val="7F9292C5"/>
    <w:rsid w:val="7FC74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3AA2C"/>
  <w15:docId w15:val="{9DB1654A-82B9-48F5-9000-8E5442570E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link w:val="Heading1Char"/>
    <w:uiPriority w:val="1"/>
    <w:qFormat/>
    <w:rsid w:val="007C29AF"/>
    <w:pPr>
      <w:widowControl w:val="0"/>
      <w:spacing w:before="207" w:after="0" w:line="240" w:lineRule="auto"/>
      <w:ind w:left="112"/>
      <w:outlineLvl w:val="0"/>
    </w:pPr>
    <w:rPr>
      <w:rFonts w:ascii="Arial" w:hAnsi="Arial" w:eastAsia="Arial"/>
      <w:b/>
      <w:bCs/>
      <w:u w:val="single"/>
      <w:lang w:val="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CF1581"/>
    <w:pPr>
      <w:ind w:left="720"/>
      <w:contextualSpacing/>
    </w:pPr>
  </w:style>
  <w:style w:type="paragraph" w:styleId="BalloonText">
    <w:name w:val="Balloon Text"/>
    <w:basedOn w:val="Normal"/>
    <w:link w:val="BalloonTextChar"/>
    <w:uiPriority w:val="99"/>
    <w:semiHidden/>
    <w:unhideWhenUsed/>
    <w:rsid w:val="00FE7C15"/>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FE7C15"/>
    <w:rPr>
      <w:rFonts w:ascii="Segoe UI" w:hAnsi="Segoe UI" w:cs="Segoe UI"/>
      <w:sz w:val="18"/>
      <w:szCs w:val="18"/>
    </w:rPr>
  </w:style>
  <w:style w:type="character" w:styleId="Hyperlink">
    <w:name w:val="Hyperlink"/>
    <w:basedOn w:val="DefaultParagraphFont"/>
    <w:uiPriority w:val="99"/>
    <w:unhideWhenUsed/>
    <w:rsid w:val="00B859C9"/>
    <w:rPr>
      <w:color w:val="0000FF" w:themeColor="hyperlink"/>
      <w:u w:val="single"/>
    </w:rPr>
  </w:style>
  <w:style w:type="paragraph" w:styleId="BodyText">
    <w:name w:val="Body Text"/>
    <w:basedOn w:val="Normal"/>
    <w:link w:val="BodyTextChar"/>
    <w:uiPriority w:val="1"/>
    <w:qFormat/>
    <w:rsid w:val="007C29AF"/>
    <w:pPr>
      <w:widowControl w:val="0"/>
      <w:spacing w:after="0" w:line="240" w:lineRule="auto"/>
      <w:ind w:left="540" w:hanging="428"/>
    </w:pPr>
    <w:rPr>
      <w:rFonts w:ascii="Arial" w:hAnsi="Arial" w:eastAsia="Arial"/>
      <w:lang w:val="en-US"/>
    </w:rPr>
  </w:style>
  <w:style w:type="character" w:styleId="BodyTextChar" w:customStyle="1">
    <w:name w:val="Body Text Char"/>
    <w:basedOn w:val="DefaultParagraphFont"/>
    <w:link w:val="BodyText"/>
    <w:uiPriority w:val="1"/>
    <w:rsid w:val="007C29AF"/>
    <w:rPr>
      <w:rFonts w:ascii="Arial" w:hAnsi="Arial" w:eastAsia="Arial"/>
      <w:lang w:val="en-US"/>
    </w:rPr>
  </w:style>
  <w:style w:type="character" w:styleId="Heading1Char" w:customStyle="1">
    <w:name w:val="Heading 1 Char"/>
    <w:basedOn w:val="DefaultParagraphFont"/>
    <w:link w:val="Heading1"/>
    <w:uiPriority w:val="1"/>
    <w:rsid w:val="007C29AF"/>
    <w:rPr>
      <w:rFonts w:ascii="Arial" w:hAnsi="Arial" w:eastAsia="Arial"/>
      <w:b/>
      <w:bCs/>
      <w:u w:val="single"/>
      <w:lang w:val="en-US"/>
    </w:rPr>
  </w:style>
  <w:style w:type="paragraph" w:styleId="TableParagraph" w:customStyle="1">
    <w:name w:val="Table Paragraph"/>
    <w:basedOn w:val="Normal"/>
    <w:uiPriority w:val="1"/>
    <w:qFormat/>
    <w:rsid w:val="007C29AF"/>
    <w:pPr>
      <w:widowControl w:val="0"/>
      <w:spacing w:after="0" w:line="240" w:lineRule="auto"/>
    </w:pPr>
    <w:rPr>
      <w:lang w:val="en-US"/>
    </w:rPr>
  </w:style>
  <w:style w:type="paragraph" w:styleId="Default" w:customStyle="1">
    <w:name w:val="Default"/>
    <w:rsid w:val="007C29AF"/>
    <w:pPr>
      <w:autoSpaceDE w:val="0"/>
      <w:autoSpaceDN w:val="0"/>
      <w:adjustRightInd w:val="0"/>
      <w:spacing w:after="0" w:line="240" w:lineRule="auto"/>
    </w:pPr>
    <w:rPr>
      <w:rFonts w:ascii="Arial" w:hAnsi="Arial" w:eastAsia="Tw Cen MT" w:cs="Arial"/>
      <w:color w:val="000000"/>
      <w:sz w:val="24"/>
      <w:szCs w:val="24"/>
    </w:rPr>
  </w:style>
  <w:style w:type="table" w:styleId="TableGrid">
    <w:name w:val="Table Grid"/>
    <w:basedOn w:val="TableNormal"/>
    <w:uiPriority w:val="59"/>
    <w:rsid w:val="00C224C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basedOn w:val="DefaultParagraphFont"/>
    <w:uiPriority w:val="99"/>
    <w:semiHidden/>
    <w:unhideWhenUsed/>
    <w:rsid w:val="008627B2"/>
    <w:rPr>
      <w:color w:val="800080" w:themeColor="followedHyperlink"/>
      <w:u w:val="single"/>
    </w:rPr>
  </w:style>
  <w:style w:type="character" w:styleId="UnresolvedMention">
    <w:name w:val="Unresolved Mention"/>
    <w:basedOn w:val="DefaultParagraphFont"/>
    <w:uiPriority w:val="99"/>
    <w:semiHidden/>
    <w:unhideWhenUsed/>
    <w:rsid w:val="005F433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www.iassnorthants.co.uk/Pages/home.aspx" TargetMode="Externa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yperlink" Target="https://www.northamptonshire.gov.uk/councilservices/children-families-education/service-finder/advice-and-support/471-educational-inclusion-partnership-team-eip" TargetMode="Externa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northamptonshire.gov.uk/councilservices/children-families-education/schools-and-education/educational-psychology-service/Pages/default.aspx" TargetMode="External" Id="rId11" /><Relationship Type="http://schemas.openxmlformats.org/officeDocument/2006/relationships/numbering" Target="numbering.xml" Id="rId5" /><Relationship Type="http://schemas.openxmlformats.org/officeDocument/2006/relationships/theme" Target="theme/theme1.xml" Id="rId15" /><Relationship Type="http://schemas.openxmlformats.org/officeDocument/2006/relationships/hyperlink" Target="http://www.dfe.gov.uk" TargetMode="External" Id="rId10" /><Relationship Type="http://schemas.openxmlformats.org/officeDocument/2006/relationships/customXml" Target="../customXml/item4.xml" Id="rId4" /><Relationship Type="http://schemas.openxmlformats.org/officeDocument/2006/relationships/fontTable" Target="fontTable.xml" Id="rId14" /><Relationship Type="http://schemas.openxmlformats.org/officeDocument/2006/relationships/hyperlink" Target="https://www.westnorthants.gov.uk/local-offer" TargetMode="External" Id="R24c2031c77f245a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e3fb89f4-6e73-4ccc-b262-c94523a28a08" xsi:nil="true"/>
    <lcf76f155ced4ddcb4097134ff3c332f xmlns="04e8646b-2f8c-4149-8883-4455dc2dffcd">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6EBE86A58FB2E44A412DE8EC2CD78B7" ma:contentTypeVersion="19" ma:contentTypeDescription="Create a new document." ma:contentTypeScope="" ma:versionID="92747ee026573f67fb81e0a6059fb968">
  <xsd:schema xmlns:xsd="http://www.w3.org/2001/XMLSchema" xmlns:xs="http://www.w3.org/2001/XMLSchema" xmlns:p="http://schemas.microsoft.com/office/2006/metadata/properties" xmlns:ns2="04e8646b-2f8c-4149-8883-4455dc2dffcd" xmlns:ns3="e3fb89f4-6e73-4ccc-b262-c94523a28a08" targetNamespace="http://schemas.microsoft.com/office/2006/metadata/properties" ma:root="true" ma:fieldsID="3bf45385863db5ba319b50c032fd9155" ns2:_="" ns3:_="">
    <xsd:import namespace="04e8646b-2f8c-4149-8883-4455dc2dffcd"/>
    <xsd:import namespace="e3fb89f4-6e73-4ccc-b262-c94523a28a0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e8646b-2f8c-4149-8883-4455dc2dff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a85fa914-ce99-4a81-884f-106d66b599c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3fb89f4-6e73-4ccc-b262-c94523a28a0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304d98c7-5399-47e8-9038-16058659c9a4}" ma:internalName="TaxCatchAll" ma:showField="CatchAllData" ma:web="e3fb89f4-6e73-4ccc-b262-c94523a28a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825F17-214B-4250-91E8-A943D8BFE80A}">
  <ds:schemaRefs>
    <ds:schemaRef ds:uri="http://schemas.openxmlformats.org/officeDocument/2006/bibliography"/>
  </ds:schemaRefs>
</ds:datastoreItem>
</file>

<file path=customXml/itemProps2.xml><?xml version="1.0" encoding="utf-8"?>
<ds:datastoreItem xmlns:ds="http://schemas.openxmlformats.org/officeDocument/2006/customXml" ds:itemID="{1850CE0E-3717-4152-966D-3A0CF05AD789}">
  <ds:schemaRefs>
    <ds:schemaRef ds:uri="http://schemas.microsoft.com/sharepoint/v3/contenttype/forms"/>
  </ds:schemaRefs>
</ds:datastoreItem>
</file>

<file path=customXml/itemProps3.xml><?xml version="1.0" encoding="utf-8"?>
<ds:datastoreItem xmlns:ds="http://schemas.openxmlformats.org/officeDocument/2006/customXml" ds:itemID="{2AAF438D-0E54-4040-88BA-BA3780209C14}">
  <ds:schemaRefs>
    <ds:schemaRef ds:uri="http://schemas.microsoft.com/office/2006/metadata/properties"/>
    <ds:schemaRef ds:uri="http://schemas.microsoft.com/office/infopath/2007/PartnerControls"/>
    <ds:schemaRef ds:uri="e3fb89f4-6e73-4ccc-b262-c94523a28a08"/>
    <ds:schemaRef ds:uri="04e8646b-2f8c-4149-8883-4455dc2dffcd"/>
  </ds:schemaRefs>
</ds:datastoreItem>
</file>

<file path=customXml/itemProps4.xml><?xml version="1.0" encoding="utf-8"?>
<ds:datastoreItem xmlns:ds="http://schemas.openxmlformats.org/officeDocument/2006/customXml" ds:itemID="{06769506-AD21-4CED-B544-4CEACD11924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Senco</dc:creator>
  <lastModifiedBy>Mrs Broadaway</lastModifiedBy>
  <revision>33</revision>
  <lastPrinted>2017-10-31T12:42:00.0000000Z</lastPrinted>
  <dcterms:created xsi:type="dcterms:W3CDTF">2022-08-18T10:16:00.0000000Z</dcterms:created>
  <dcterms:modified xsi:type="dcterms:W3CDTF">2025-10-20T11:25:41.9476696Z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0x01010086EBE86A58FB2E44A412DE8EC2CD78B7</vt:lpwstr>
  </property>
  <property fmtid="{D5CDD505-2E9C-101B-9397-08002B2CF9AE}" pid="3" name="Order">
    <vt:r8>1523400</vt:r8>
  </property>
  <property fmtid="{D5CDD505-2E9C-101B-9397-08002B2CF9AE}" pid="4" name="MediaServiceImageTags">
    <vt:lpwstr/>
  </property>
</Properties>
</file>